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B9F64" w14:textId="20FA3694" w:rsidR="00452B5E" w:rsidRPr="00614DD8" w:rsidRDefault="00617152" w:rsidP="00452B5E">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7152">
        <w:rPr>
          <w:rFonts w:ascii="Arial" w:eastAsia="SimSun" w:hAnsi="Arial"/>
          <w:b/>
          <w:bCs/>
          <w:sz w:val="24"/>
          <w:lang w:val="en-US"/>
        </w:rPr>
        <w:t>3GPP TSG RAN Meeting #109</w:t>
      </w:r>
      <w:r w:rsidR="00452B5E" w:rsidRPr="00C60656">
        <w:rPr>
          <w:rFonts w:ascii="Arial" w:eastAsia="SimSun" w:hAnsi="Arial"/>
          <w:b/>
          <w:bCs/>
          <w:sz w:val="24"/>
          <w:lang w:val="en-US"/>
        </w:rPr>
        <w:tab/>
      </w:r>
      <w:r w:rsidR="00B8499D" w:rsidRPr="00B8499D">
        <w:rPr>
          <w:rFonts w:ascii="Arial" w:eastAsia="SimSun" w:hAnsi="Arial"/>
          <w:b/>
          <w:bCs/>
          <w:sz w:val="24"/>
          <w:lang w:val="en-US"/>
        </w:rPr>
        <w:t>RP-252748</w:t>
      </w:r>
    </w:p>
    <w:p w14:paraId="742EAE38" w14:textId="02BE9CD9" w:rsidR="00452B5E" w:rsidRPr="00614DD8" w:rsidRDefault="00AC0CD7" w:rsidP="00452B5E">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AC0CD7">
        <w:rPr>
          <w:rFonts w:ascii="Arial" w:eastAsia="SimSun" w:hAnsi="Arial"/>
          <w:b/>
          <w:sz w:val="24"/>
          <w:lang w:val="en-US"/>
        </w:rPr>
        <w:t>Beijing, China, September 15-18, 2025</w:t>
      </w:r>
    </w:p>
    <w:bookmarkEnd w:id="0"/>
    <w:bookmarkEnd w:id="1"/>
    <w:p w14:paraId="5F22FE69" w14:textId="77777777" w:rsidR="007578FD" w:rsidRPr="0077545B" w:rsidRDefault="007578FD" w:rsidP="007578FD">
      <w:pPr>
        <w:widowControl w:val="0"/>
        <w:overflowPunct w:val="0"/>
        <w:autoSpaceDE w:val="0"/>
        <w:autoSpaceDN w:val="0"/>
        <w:adjustRightInd w:val="0"/>
        <w:spacing w:after="0"/>
        <w:textAlignment w:val="baseline"/>
        <w:rPr>
          <w:rFonts w:ascii="Arial" w:eastAsia="SimSun" w:hAnsi="Arial"/>
          <w:b/>
          <w:bCs/>
          <w:sz w:val="24"/>
          <w:lang w:eastAsia="ja-JP"/>
        </w:rPr>
      </w:pPr>
    </w:p>
    <w:p w14:paraId="5C86EA5E" w14:textId="0287AA11" w:rsidR="007578FD" w:rsidRPr="0077545B" w:rsidRDefault="007578FD" w:rsidP="007578FD">
      <w:pPr>
        <w:tabs>
          <w:tab w:val="left" w:pos="1985"/>
        </w:tabs>
        <w:ind w:left="1985" w:hanging="1985"/>
        <w:rPr>
          <w:rFonts w:ascii="Arial" w:eastAsia="Calibri" w:hAnsi="Arial" w:cs="Arial"/>
          <w:b/>
          <w:bCs/>
          <w:sz w:val="24"/>
        </w:rPr>
      </w:pPr>
      <w:r w:rsidRPr="0077545B">
        <w:rPr>
          <w:rFonts w:ascii="Arial" w:eastAsia="Calibri" w:hAnsi="Arial" w:cs="Arial"/>
          <w:b/>
          <w:bCs/>
          <w:sz w:val="24"/>
        </w:rPr>
        <w:t>Source:</w:t>
      </w:r>
      <w:r w:rsidRPr="0077545B">
        <w:rPr>
          <w:rFonts w:ascii="Arial" w:eastAsia="Calibri" w:hAnsi="Arial" w:cs="Arial"/>
          <w:b/>
          <w:bCs/>
          <w:sz w:val="24"/>
        </w:rPr>
        <w:tab/>
      </w:r>
      <w:r w:rsidR="00CA4B9C" w:rsidRPr="00CA4B9C">
        <w:rPr>
          <w:rFonts w:ascii="Arial" w:eastAsia="Calibri" w:hAnsi="Arial" w:cs="Arial"/>
          <w:b/>
          <w:bCs/>
          <w:sz w:val="24"/>
        </w:rPr>
        <w:t>BT, AT&amp;T, Bouygues Telecom, Deutsche Telekom, Orange, SK Telecom, T-Mobile USA, Telefónica, TIM, Vodafone, Nokia</w:t>
      </w:r>
    </w:p>
    <w:p w14:paraId="3EDA0B63" w14:textId="745B95D0" w:rsidR="007578FD" w:rsidRPr="0077545B" w:rsidRDefault="007578FD" w:rsidP="007578FD">
      <w:pPr>
        <w:ind w:left="1985" w:hanging="1985"/>
        <w:rPr>
          <w:rFonts w:ascii="Arial" w:eastAsia="Calibri" w:hAnsi="Arial" w:cs="Arial"/>
          <w:b/>
          <w:bCs/>
          <w:sz w:val="24"/>
        </w:rPr>
      </w:pPr>
      <w:r w:rsidRPr="0077545B">
        <w:rPr>
          <w:rFonts w:ascii="Arial" w:eastAsia="Calibri" w:hAnsi="Arial" w:cs="Arial"/>
          <w:b/>
          <w:bCs/>
          <w:sz w:val="24"/>
        </w:rPr>
        <w:t>Title:</w:t>
      </w:r>
      <w:r w:rsidRPr="0077545B">
        <w:rPr>
          <w:rFonts w:ascii="Arial" w:eastAsia="Calibri" w:hAnsi="Arial" w:cs="Arial"/>
          <w:b/>
          <w:bCs/>
          <w:sz w:val="24"/>
        </w:rPr>
        <w:tab/>
      </w:r>
      <w:r w:rsidR="00CD3CAB" w:rsidRPr="00CD3CAB">
        <w:rPr>
          <w:rFonts w:ascii="Arial" w:eastAsia="Calibri" w:hAnsi="Arial" w:cs="Arial"/>
          <w:b/>
          <w:bCs/>
          <w:sz w:val="24"/>
        </w:rPr>
        <w:t>Discussion of WID objectives for NR demodulation performance for Rel-20</w:t>
      </w:r>
    </w:p>
    <w:p w14:paraId="4DF3BCBD" w14:textId="12146D8C" w:rsidR="007578FD" w:rsidRPr="0077545B" w:rsidRDefault="007578FD" w:rsidP="007578FD">
      <w:pPr>
        <w:tabs>
          <w:tab w:val="left" w:pos="1985"/>
        </w:tabs>
        <w:spacing w:after="120"/>
        <w:rPr>
          <w:rFonts w:ascii="Arial" w:eastAsia="MS Mincho" w:hAnsi="Arial" w:cs="Arial"/>
          <w:b/>
          <w:bCs/>
          <w:sz w:val="24"/>
        </w:rPr>
      </w:pPr>
      <w:r w:rsidRPr="0077545B">
        <w:rPr>
          <w:rFonts w:ascii="Arial" w:eastAsia="MS Mincho" w:hAnsi="Arial" w:cs="Arial"/>
          <w:b/>
          <w:bCs/>
          <w:sz w:val="24"/>
        </w:rPr>
        <w:t>Agenda item:</w:t>
      </w:r>
      <w:r w:rsidRPr="0077545B">
        <w:rPr>
          <w:rFonts w:ascii="Arial" w:eastAsia="MS Mincho" w:hAnsi="Arial" w:cs="Arial"/>
          <w:b/>
          <w:bCs/>
          <w:sz w:val="24"/>
        </w:rPr>
        <w:tab/>
      </w:r>
      <w:r w:rsidR="00E97F27" w:rsidRPr="00E97F27">
        <w:rPr>
          <w:rFonts w:ascii="Arial" w:eastAsia="MS Mincho" w:hAnsi="Arial" w:cs="Arial"/>
          <w:b/>
          <w:bCs/>
          <w:sz w:val="24"/>
        </w:rPr>
        <w:t>9.1.4.5</w:t>
      </w:r>
    </w:p>
    <w:p w14:paraId="26FB8215" w14:textId="18ABD618" w:rsidR="007578FD" w:rsidRPr="0077545B" w:rsidRDefault="007578FD" w:rsidP="007578FD">
      <w:pPr>
        <w:tabs>
          <w:tab w:val="left" w:pos="1985"/>
        </w:tabs>
        <w:rPr>
          <w:rFonts w:ascii="Arial" w:eastAsia="Calibri" w:hAnsi="Arial" w:cs="Arial"/>
          <w:b/>
          <w:bCs/>
          <w:sz w:val="24"/>
        </w:rPr>
      </w:pPr>
      <w:r w:rsidRPr="0077545B">
        <w:rPr>
          <w:rFonts w:ascii="Arial" w:eastAsia="Calibri" w:hAnsi="Arial" w:cs="Arial"/>
          <w:b/>
          <w:bCs/>
          <w:sz w:val="24"/>
        </w:rPr>
        <w:t>Document for:</w:t>
      </w:r>
      <w:r w:rsidRPr="0077545B">
        <w:rPr>
          <w:rFonts w:ascii="Arial" w:eastAsia="Calibri" w:hAnsi="Arial" w:cs="Arial"/>
          <w:b/>
          <w:bCs/>
          <w:sz w:val="24"/>
        </w:rPr>
        <w:tab/>
      </w:r>
      <w:r w:rsidR="00436819" w:rsidRPr="00436819">
        <w:rPr>
          <w:rFonts w:ascii="Arial" w:eastAsia="Calibri" w:hAnsi="Arial" w:cs="Arial"/>
          <w:b/>
          <w:bCs/>
          <w:sz w:val="24"/>
        </w:rPr>
        <w:t>Discussion</w:t>
      </w:r>
    </w:p>
    <w:p w14:paraId="19BA1A3A" w14:textId="77777777" w:rsidR="007578FD" w:rsidRPr="0077545B" w:rsidRDefault="007578FD" w:rsidP="007578FD">
      <w:pPr>
        <w:tabs>
          <w:tab w:val="left" w:pos="1985"/>
        </w:tabs>
        <w:rPr>
          <w:rFonts w:ascii="Arial" w:eastAsia="Calibri" w:hAnsi="Arial" w:cs="Arial"/>
          <w:b/>
          <w:bCs/>
          <w:sz w:val="24"/>
        </w:rPr>
      </w:pPr>
    </w:p>
    <w:p w14:paraId="138CD833" w14:textId="77777777" w:rsidR="007578FD" w:rsidRPr="0077545B" w:rsidRDefault="007578FD" w:rsidP="007578FD">
      <w:pPr>
        <w:pStyle w:val="RAN4H1"/>
      </w:pPr>
      <w:bookmarkStart w:id="2" w:name="_Toc116995841"/>
      <w:r w:rsidRPr="0077545B">
        <w:t>Intro</w:t>
      </w:r>
      <w:r w:rsidRPr="0077545B">
        <w:rPr>
          <w:rStyle w:val="RAN4H1Char"/>
        </w:rPr>
        <w:t>ductio</w:t>
      </w:r>
      <w:r w:rsidRPr="0077545B">
        <w:t>n</w:t>
      </w:r>
      <w:bookmarkEnd w:id="2"/>
    </w:p>
    <w:p w14:paraId="47E91F7C" w14:textId="202C33FF" w:rsidR="00870D04" w:rsidRPr="0077545B" w:rsidRDefault="003E5A91" w:rsidP="007578FD">
      <w:r>
        <w:t>During RAN#</w:t>
      </w:r>
      <w:r w:rsidR="00436819">
        <w:t>108</w:t>
      </w:r>
      <w:r>
        <w:t xml:space="preserve"> </w:t>
      </w:r>
      <w:r w:rsidR="00436819">
        <w:t xml:space="preserve">the </w:t>
      </w:r>
      <w:r w:rsidR="00B966F3">
        <w:t xml:space="preserve">way forward regarding the </w:t>
      </w:r>
      <w:r w:rsidR="009A4222" w:rsidRPr="009A4222">
        <w:t xml:space="preserve">Demodulation performance evolution </w:t>
      </w:r>
      <w:r w:rsidR="00484413">
        <w:t>has been endorsed</w:t>
      </w:r>
      <w:r w:rsidR="00FB7169">
        <w:t xml:space="preserve"> [1]</w:t>
      </w:r>
      <w:r w:rsidR="00972A6B">
        <w:t>.</w:t>
      </w:r>
      <w:r w:rsidR="009A4222">
        <w:t xml:space="preserve"> This contribution </w:t>
      </w:r>
      <w:r w:rsidR="005C70FB">
        <w:t>proposes</w:t>
      </w:r>
      <w:r w:rsidR="004E15FE">
        <w:t xml:space="preserve"> the </w:t>
      </w:r>
      <w:r w:rsidR="005C70FB" w:rsidRPr="005C70FB">
        <w:t xml:space="preserve">scope </w:t>
      </w:r>
      <w:r w:rsidR="005C70FB">
        <w:t>for the</w:t>
      </w:r>
      <w:r w:rsidR="005C70FB" w:rsidRPr="005C70FB">
        <w:t xml:space="preserve"> WID draft </w:t>
      </w:r>
      <w:r w:rsidR="005C70FB">
        <w:t>for</w:t>
      </w:r>
      <w:r w:rsidR="005C70FB" w:rsidRPr="005C70FB">
        <w:t xml:space="preserve"> </w:t>
      </w:r>
      <w:r w:rsidR="005C70FB">
        <w:t xml:space="preserve">discussion and </w:t>
      </w:r>
      <w:r w:rsidR="005C70FB" w:rsidRPr="005C70FB">
        <w:t>deci</w:t>
      </w:r>
      <w:r w:rsidR="005C70FB">
        <w:t>sion</w:t>
      </w:r>
      <w:r w:rsidR="005C70FB" w:rsidRPr="005C70FB">
        <w:t xml:space="preserve"> in RAN#109</w:t>
      </w:r>
      <w:r w:rsidR="005C70FB">
        <w:t>.</w:t>
      </w:r>
    </w:p>
    <w:p w14:paraId="77996B9E" w14:textId="727C693D" w:rsidR="000236DB" w:rsidRDefault="00147394" w:rsidP="000236DB">
      <w:pPr>
        <w:pStyle w:val="RAN4H1"/>
      </w:pPr>
      <w:r>
        <w:t>Justification</w:t>
      </w:r>
    </w:p>
    <w:p w14:paraId="108980CD" w14:textId="3C404B97" w:rsidR="00147394" w:rsidRDefault="00147394" w:rsidP="00147394">
      <w:r>
        <w:t>In Rel-20, to verify the UE demodulation performance with a spatially consistent channel model (SCM) and to apply demodulation requirements to more practical network scenarios, the following enhancements are identified:</w:t>
      </w:r>
    </w:p>
    <w:p w14:paraId="061F04D4" w14:textId="77777777" w:rsidR="00147394" w:rsidRDefault="00147394" w:rsidP="00147394">
      <w:r>
        <w:t>•</w:t>
      </w:r>
      <w:r>
        <w:tab/>
        <w:t xml:space="preserve">Normative work on spatial channel </w:t>
      </w:r>
      <w:proofErr w:type="gramStart"/>
      <w:r>
        <w:t>model based</w:t>
      </w:r>
      <w:proofErr w:type="gramEnd"/>
      <w:r>
        <w:t xml:space="preserve"> requirements for SU-MIMO in FR1.</w:t>
      </w:r>
    </w:p>
    <w:p w14:paraId="6F08F003" w14:textId="77777777" w:rsidR="00147394" w:rsidRDefault="00147394" w:rsidP="00147394">
      <w:r>
        <w:t>•</w:t>
      </w:r>
      <w:r>
        <w:tab/>
        <w:t>Study on spatial channel model for MU-MIMO</w:t>
      </w:r>
    </w:p>
    <w:p w14:paraId="44EC895E" w14:textId="77777777" w:rsidR="00147394" w:rsidRDefault="00147394" w:rsidP="00147394">
      <w:r>
        <w:t>The Rel-19 study on spatial channel model for demodulation performance requirements for NR has concluded with recommendations on the scope for SU-MIMO UE demodulation performance requirements.</w:t>
      </w:r>
    </w:p>
    <w:p w14:paraId="415EB2BD" w14:textId="77777777" w:rsidR="00147394" w:rsidRDefault="00147394" w:rsidP="00147394">
      <w:r>
        <w:t>In particular, the study found that the TR 38.753 CDL based spatial channel model framework, is ready for use to specify normative demodulation and CSI performance requirements. Furthermore, it is aligned with RAN1 assumptions for core feature development and was found to exhibit typical spatially consistent spatial components and MIMO effects. Specific use cases for SCMs have been identified in setups with multiple codewords, advanced receivers, enhanced codebooks, and SDM reliant systems in general.</w:t>
      </w:r>
    </w:p>
    <w:p w14:paraId="68FBE376" w14:textId="77777777" w:rsidR="00147394" w:rsidRDefault="00147394" w:rsidP="00147394">
      <w:r>
        <w:t xml:space="preserve">Currently, even if the UE conforms to the current minimum performance requirements, this does not guarantee that in the field the UE will make a reasonably efficient use of MIMO features specified since R15, e.g., providing appropriate channel state information to the network such that the network can make optimal use of the available MIMO layers. </w:t>
      </w:r>
    </w:p>
    <w:p w14:paraId="60D16857" w14:textId="225207CD" w:rsidR="00277647" w:rsidRDefault="00147394" w:rsidP="00147394">
      <w:r>
        <w:t>MNOs have invested heavily in roll-out of 5G NR MIMO systems with enhancements specified since R15. MIMO feature performance requirements need to be set under adequate test conditions that mimic MIMO effects observed in deployment as much as possible. The currently used TDL channels do not exhibit these effects nor match the expected statistics of a measured channel.</w:t>
      </w:r>
    </w:p>
    <w:p w14:paraId="59CE83C5" w14:textId="0B896209" w:rsidR="00965C16" w:rsidRDefault="00CC3BB3" w:rsidP="00965C16">
      <w:pPr>
        <w:pStyle w:val="RAN4H1"/>
      </w:pPr>
      <w:r>
        <w:t xml:space="preserve">Proposed </w:t>
      </w:r>
      <w:r w:rsidRPr="00CC3BB3">
        <w:t>Objective of Performance part WI</w:t>
      </w:r>
    </w:p>
    <w:p w14:paraId="1DCCBA86" w14:textId="0DB31B33" w:rsidR="00FE7181" w:rsidRDefault="00FB7169" w:rsidP="00FE7181">
      <w:pPr>
        <w:snapToGrid w:val="0"/>
        <w:spacing w:after="120"/>
        <w:rPr>
          <w:lang w:eastAsia="zh-CN"/>
        </w:rPr>
      </w:pPr>
      <w:r>
        <w:rPr>
          <w:lang w:eastAsia="zh-CN"/>
        </w:rPr>
        <w:t>Based on</w:t>
      </w:r>
      <w:r w:rsidR="00D46CC6">
        <w:rPr>
          <w:lang w:eastAsia="zh-CN"/>
        </w:rPr>
        <w:t xml:space="preserve"> </w:t>
      </w:r>
      <w:r>
        <w:rPr>
          <w:lang w:eastAsia="zh-CN"/>
        </w:rPr>
        <w:t xml:space="preserve">Section 9 in </w:t>
      </w:r>
      <w:r w:rsidR="004D0E11">
        <w:rPr>
          <w:lang w:eastAsia="zh-CN"/>
        </w:rPr>
        <w:t>the way forward</w:t>
      </w:r>
      <w:r w:rsidR="004D0E11">
        <w:rPr>
          <w:lang w:eastAsia="zh-CN"/>
        </w:rPr>
        <w:t xml:space="preserve"> from </w:t>
      </w:r>
      <w:r w:rsidR="004D0E11">
        <w:t>RAN#108</w:t>
      </w:r>
      <w:r w:rsidR="004D0E11">
        <w:rPr>
          <w:lang w:eastAsia="zh-CN"/>
        </w:rPr>
        <w:t xml:space="preserve"> </w:t>
      </w:r>
      <w:r>
        <w:rPr>
          <w:lang w:eastAsia="zh-CN"/>
        </w:rPr>
        <w:t>[1], t</w:t>
      </w:r>
      <w:r w:rsidR="00FE7181" w:rsidRPr="009776FF">
        <w:rPr>
          <w:lang w:eastAsia="zh-CN"/>
        </w:rPr>
        <w:t xml:space="preserve">he </w:t>
      </w:r>
      <w:r w:rsidR="00FE7181">
        <w:rPr>
          <w:lang w:eastAsia="zh-CN"/>
        </w:rPr>
        <w:t>work</w:t>
      </w:r>
      <w:r w:rsidR="00FE7181" w:rsidRPr="009776FF">
        <w:rPr>
          <w:lang w:eastAsia="zh-CN"/>
        </w:rPr>
        <w:t xml:space="preserve"> item </w:t>
      </w:r>
      <w:r w:rsidR="00B04418">
        <w:rPr>
          <w:lang w:eastAsia="zh-CN"/>
        </w:rPr>
        <w:t>should</w:t>
      </w:r>
      <w:r w:rsidR="004752FC">
        <w:rPr>
          <w:lang w:eastAsia="zh-CN"/>
        </w:rPr>
        <w:t xml:space="preserve"> include</w:t>
      </w:r>
      <w:r w:rsidR="00FE7181" w:rsidRPr="009776FF">
        <w:rPr>
          <w:lang w:eastAsia="zh-CN"/>
        </w:rPr>
        <w:t xml:space="preserve"> the following objectives:</w:t>
      </w:r>
    </w:p>
    <w:p w14:paraId="521C5968" w14:textId="77777777" w:rsidR="00FE7181" w:rsidRDefault="00FE7181" w:rsidP="00FE7181">
      <w:pPr>
        <w:numPr>
          <w:ilvl w:val="0"/>
          <w:numId w:val="25"/>
        </w:numPr>
        <w:overflowPunct w:val="0"/>
        <w:autoSpaceDE w:val="0"/>
        <w:autoSpaceDN w:val="0"/>
        <w:adjustRightInd w:val="0"/>
        <w:textAlignment w:val="baseline"/>
        <w:rPr>
          <w:lang w:eastAsia="zh-CN"/>
        </w:rPr>
      </w:pPr>
      <w:r>
        <w:rPr>
          <w:lang w:eastAsia="zh-CN"/>
        </w:rPr>
        <w:t>Specify performance requirements under a spatial channel model for SU-MIMO in FR1</w:t>
      </w:r>
    </w:p>
    <w:p w14:paraId="249EC380" w14:textId="77777777" w:rsidR="00FE7181" w:rsidRDefault="00FE7181" w:rsidP="00FE7181">
      <w:pPr>
        <w:numPr>
          <w:ilvl w:val="1"/>
          <w:numId w:val="24"/>
        </w:numPr>
        <w:overflowPunct w:val="0"/>
        <w:autoSpaceDE w:val="0"/>
        <w:autoSpaceDN w:val="0"/>
        <w:adjustRightInd w:val="0"/>
        <w:textAlignment w:val="baseline"/>
        <w:rPr>
          <w:lang w:eastAsia="zh-CN"/>
        </w:rPr>
      </w:pPr>
      <w:r>
        <w:rPr>
          <w:lang w:eastAsia="zh-CN"/>
        </w:rPr>
        <w:t>Using the r</w:t>
      </w:r>
      <w:r w:rsidRPr="001F1FCA">
        <w:rPr>
          <w:lang w:eastAsia="zh-CN"/>
        </w:rPr>
        <w:t xml:space="preserve">CDL </w:t>
      </w:r>
      <w:r>
        <w:rPr>
          <w:lang w:eastAsia="zh-CN"/>
        </w:rPr>
        <w:t>based spatial channel model detailed in TR 38.753</w:t>
      </w:r>
    </w:p>
    <w:p w14:paraId="79BEBB5F" w14:textId="77777777" w:rsidR="00FE7181" w:rsidRPr="00115E8A" w:rsidRDefault="00FE7181" w:rsidP="00FE7181">
      <w:pPr>
        <w:numPr>
          <w:ilvl w:val="2"/>
          <w:numId w:val="24"/>
        </w:numPr>
        <w:overflowPunct w:val="0"/>
        <w:autoSpaceDE w:val="0"/>
        <w:autoSpaceDN w:val="0"/>
        <w:adjustRightInd w:val="0"/>
        <w:textAlignment w:val="baseline"/>
        <w:rPr>
          <w:lang w:eastAsia="zh-CN"/>
        </w:rPr>
      </w:pPr>
      <w:r w:rsidRPr="00115E8A">
        <w:rPr>
          <w:lang w:eastAsia="zh-CN"/>
        </w:rPr>
        <w:t>Specify PDSCH demodulation performance requirements for the 4T4R case (1 codeword) and the 8T8R (2 codeword) use case.</w:t>
      </w:r>
    </w:p>
    <w:p w14:paraId="25271C5B" w14:textId="77777777" w:rsidR="00FE7181" w:rsidRPr="00115E8A" w:rsidRDefault="00FE7181" w:rsidP="00FE7181">
      <w:pPr>
        <w:numPr>
          <w:ilvl w:val="2"/>
          <w:numId w:val="24"/>
        </w:numPr>
        <w:overflowPunct w:val="0"/>
        <w:autoSpaceDE w:val="0"/>
        <w:autoSpaceDN w:val="0"/>
        <w:adjustRightInd w:val="0"/>
        <w:textAlignment w:val="baseline"/>
        <w:rPr>
          <w:lang w:eastAsia="zh-CN"/>
        </w:rPr>
      </w:pPr>
      <w:r w:rsidRPr="00115E8A">
        <w:rPr>
          <w:lang w:eastAsia="zh-CN"/>
        </w:rPr>
        <w:t>Specify CSI reporting performance requirements for the 4T4R</w:t>
      </w:r>
      <w:r>
        <w:rPr>
          <w:lang w:eastAsia="zh-CN"/>
        </w:rPr>
        <w:t xml:space="preserve">, </w:t>
      </w:r>
      <w:r w:rsidRPr="00115E8A">
        <w:rPr>
          <w:lang w:eastAsia="zh-CN"/>
        </w:rPr>
        <w:t xml:space="preserve">8T4R </w:t>
      </w:r>
      <w:r>
        <w:rPr>
          <w:lang w:eastAsia="zh-CN"/>
        </w:rPr>
        <w:t xml:space="preserve">and 32T4R </w:t>
      </w:r>
      <w:r w:rsidRPr="00115E8A">
        <w:rPr>
          <w:lang w:eastAsia="zh-CN"/>
        </w:rPr>
        <w:t>eTypeII precoding use case as studied in the TR38.753.</w:t>
      </w:r>
    </w:p>
    <w:p w14:paraId="687797D0" w14:textId="77777777" w:rsidR="00FE7181" w:rsidRDefault="00FE7181" w:rsidP="00FE7181">
      <w:pPr>
        <w:numPr>
          <w:ilvl w:val="0"/>
          <w:numId w:val="24"/>
        </w:numPr>
        <w:overflowPunct w:val="0"/>
        <w:autoSpaceDE w:val="0"/>
        <w:autoSpaceDN w:val="0"/>
        <w:adjustRightInd w:val="0"/>
        <w:textAlignment w:val="baseline"/>
        <w:rPr>
          <w:lang w:eastAsia="zh-CN"/>
        </w:rPr>
      </w:pPr>
      <w:r w:rsidRPr="06F6D1E0">
        <w:rPr>
          <w:lang w:eastAsia="zh-CN"/>
        </w:rPr>
        <w:lastRenderedPageBreak/>
        <w:t>Study practical spatial channel modelling methodology for MU-MIMO demodulation requirements and CSI reporting requirements</w:t>
      </w:r>
    </w:p>
    <w:p w14:paraId="4F07EEB6" w14:textId="77777777" w:rsidR="00FE7181" w:rsidRDefault="00FE7181" w:rsidP="00FE7181">
      <w:pPr>
        <w:numPr>
          <w:ilvl w:val="1"/>
          <w:numId w:val="24"/>
        </w:numPr>
        <w:overflowPunct w:val="0"/>
        <w:autoSpaceDE w:val="0"/>
        <w:autoSpaceDN w:val="0"/>
        <w:adjustRightInd w:val="0"/>
        <w:textAlignment w:val="baseline"/>
        <w:rPr>
          <w:lang w:eastAsia="zh-CN"/>
        </w:rPr>
      </w:pPr>
      <w:r>
        <w:rPr>
          <w:lang w:eastAsia="zh-CN"/>
        </w:rPr>
        <w:t>Base work on the rCDL based spatial channel model detailed in TR 38.753.</w:t>
      </w:r>
    </w:p>
    <w:p w14:paraId="7E5DA863" w14:textId="77777777" w:rsidR="00FE7181" w:rsidRDefault="00FE7181" w:rsidP="00FE7181">
      <w:pPr>
        <w:numPr>
          <w:ilvl w:val="2"/>
          <w:numId w:val="24"/>
        </w:numPr>
        <w:overflowPunct w:val="0"/>
        <w:autoSpaceDE w:val="0"/>
        <w:autoSpaceDN w:val="0"/>
        <w:adjustRightInd w:val="0"/>
        <w:textAlignment w:val="baseline"/>
        <w:rPr>
          <w:lang w:eastAsia="zh-CN"/>
        </w:rPr>
      </w:pPr>
      <w:r>
        <w:rPr>
          <w:lang w:eastAsia="zh-CN"/>
        </w:rPr>
        <w:t>Consider spatially consistent approaches based both on creating a single channel for a single UE, as well as, creating channels for all UEs.</w:t>
      </w:r>
    </w:p>
    <w:p w14:paraId="0CAD0FFA" w14:textId="7B14874F" w:rsidR="00965C16" w:rsidRPr="004752FC" w:rsidRDefault="00FE7181" w:rsidP="00147394">
      <w:pPr>
        <w:numPr>
          <w:ilvl w:val="2"/>
          <w:numId w:val="24"/>
        </w:numPr>
        <w:overflowPunct w:val="0"/>
        <w:autoSpaceDE w:val="0"/>
        <w:autoSpaceDN w:val="0"/>
        <w:adjustRightInd w:val="0"/>
        <w:textAlignment w:val="baseline"/>
        <w:rPr>
          <w:lang w:eastAsia="zh-CN"/>
        </w:rPr>
      </w:pPr>
      <w:r>
        <w:rPr>
          <w:lang w:eastAsia="zh-CN"/>
        </w:rPr>
        <w:t xml:space="preserve">At least, consider the TPUT performance of advanced receivers, as well as the CSI selection </w:t>
      </w:r>
      <w:r w:rsidRPr="004752FC">
        <w:rPr>
          <w:lang w:eastAsia="zh-CN"/>
        </w:rPr>
        <w:t>performance of advanced UEs, both under MU interference.</w:t>
      </w:r>
    </w:p>
    <w:p w14:paraId="7A63087B" w14:textId="33759772" w:rsidR="00EC0040" w:rsidRPr="00FB7169" w:rsidRDefault="00147298" w:rsidP="00EC0040">
      <w:pPr>
        <w:pStyle w:val="RAN4proposal"/>
        <w:rPr>
          <w:color w:val="auto"/>
          <w:lang w:eastAsia="zh-CN"/>
        </w:rPr>
      </w:pPr>
      <w:r w:rsidRPr="00FB7169">
        <w:rPr>
          <w:color w:val="auto"/>
          <w:lang w:eastAsia="zh-CN"/>
        </w:rPr>
        <w:t xml:space="preserve">Adopt </w:t>
      </w:r>
      <w:r w:rsidR="00B04418" w:rsidRPr="00FB7169">
        <w:rPr>
          <w:color w:val="auto"/>
          <w:lang w:eastAsia="zh-CN"/>
        </w:rPr>
        <w:t>the following as objectives of the</w:t>
      </w:r>
      <w:r w:rsidR="0008640D" w:rsidRPr="00FB7169">
        <w:rPr>
          <w:color w:val="auto"/>
          <w:lang w:eastAsia="zh-CN"/>
        </w:rPr>
        <w:t xml:space="preserve"> WI</w:t>
      </w:r>
      <w:r w:rsidR="00FB7169" w:rsidRPr="00FB7169">
        <w:rPr>
          <w:color w:val="auto"/>
          <w:lang w:eastAsia="zh-CN"/>
        </w:rPr>
        <w:t>:</w:t>
      </w:r>
    </w:p>
    <w:p w14:paraId="5DE84BB7" w14:textId="77777777" w:rsidR="00FB7169" w:rsidRPr="00FB7169" w:rsidRDefault="00FB7169" w:rsidP="00FB7169">
      <w:pPr>
        <w:numPr>
          <w:ilvl w:val="0"/>
          <w:numId w:val="25"/>
        </w:numPr>
        <w:overflowPunct w:val="0"/>
        <w:autoSpaceDE w:val="0"/>
        <w:autoSpaceDN w:val="0"/>
        <w:adjustRightInd w:val="0"/>
        <w:textAlignment w:val="baseline"/>
        <w:rPr>
          <w:b/>
          <w:lang w:eastAsia="zh-CN"/>
        </w:rPr>
      </w:pPr>
      <w:r w:rsidRPr="00FB7169">
        <w:rPr>
          <w:b/>
          <w:lang w:eastAsia="zh-CN"/>
        </w:rPr>
        <w:t>Specify performance requirements under a spatial channel model for SU-MIMO in FR1</w:t>
      </w:r>
    </w:p>
    <w:p w14:paraId="33AD8851" w14:textId="77777777" w:rsidR="00FB7169" w:rsidRPr="00FB7169" w:rsidRDefault="00FB7169" w:rsidP="00FB7169">
      <w:pPr>
        <w:numPr>
          <w:ilvl w:val="1"/>
          <w:numId w:val="24"/>
        </w:numPr>
        <w:overflowPunct w:val="0"/>
        <w:autoSpaceDE w:val="0"/>
        <w:autoSpaceDN w:val="0"/>
        <w:adjustRightInd w:val="0"/>
        <w:textAlignment w:val="baseline"/>
        <w:rPr>
          <w:b/>
          <w:lang w:eastAsia="zh-CN"/>
        </w:rPr>
      </w:pPr>
      <w:r w:rsidRPr="00FB7169">
        <w:rPr>
          <w:b/>
          <w:lang w:eastAsia="zh-CN"/>
        </w:rPr>
        <w:t>Using the rCDL based spatial channel model detailed in TR 38.753</w:t>
      </w:r>
    </w:p>
    <w:p w14:paraId="2353674A" w14:textId="77777777" w:rsidR="00FB7169" w:rsidRPr="00FB7169" w:rsidRDefault="00FB7169" w:rsidP="00FB7169">
      <w:pPr>
        <w:numPr>
          <w:ilvl w:val="2"/>
          <w:numId w:val="24"/>
        </w:numPr>
        <w:overflowPunct w:val="0"/>
        <w:autoSpaceDE w:val="0"/>
        <w:autoSpaceDN w:val="0"/>
        <w:adjustRightInd w:val="0"/>
        <w:textAlignment w:val="baseline"/>
        <w:rPr>
          <w:b/>
          <w:lang w:eastAsia="zh-CN"/>
        </w:rPr>
      </w:pPr>
      <w:r w:rsidRPr="00FB7169">
        <w:rPr>
          <w:b/>
          <w:lang w:eastAsia="zh-CN"/>
        </w:rPr>
        <w:t>Specify PDSCH demodulation performance requirements for the 4T4R case (1 codeword) and the 8T8R (2 codeword) use case.</w:t>
      </w:r>
    </w:p>
    <w:p w14:paraId="51AE4FE2" w14:textId="77777777" w:rsidR="00FB7169" w:rsidRPr="00FB7169" w:rsidRDefault="00FB7169" w:rsidP="00FB7169">
      <w:pPr>
        <w:numPr>
          <w:ilvl w:val="2"/>
          <w:numId w:val="24"/>
        </w:numPr>
        <w:overflowPunct w:val="0"/>
        <w:autoSpaceDE w:val="0"/>
        <w:autoSpaceDN w:val="0"/>
        <w:adjustRightInd w:val="0"/>
        <w:textAlignment w:val="baseline"/>
        <w:rPr>
          <w:b/>
          <w:lang w:eastAsia="zh-CN"/>
        </w:rPr>
      </w:pPr>
      <w:r w:rsidRPr="00FB7169">
        <w:rPr>
          <w:b/>
          <w:lang w:eastAsia="zh-CN"/>
        </w:rPr>
        <w:t>Specify CSI reporting performance requirements for the 4T4R, 8T4R and 32T4R eTypeII precoding use case as studied in the TR38.753.</w:t>
      </w:r>
    </w:p>
    <w:p w14:paraId="273B6E50" w14:textId="77777777" w:rsidR="00FB7169" w:rsidRPr="00FB7169" w:rsidRDefault="00FB7169" w:rsidP="00FB7169">
      <w:pPr>
        <w:numPr>
          <w:ilvl w:val="0"/>
          <w:numId w:val="24"/>
        </w:numPr>
        <w:overflowPunct w:val="0"/>
        <w:autoSpaceDE w:val="0"/>
        <w:autoSpaceDN w:val="0"/>
        <w:adjustRightInd w:val="0"/>
        <w:textAlignment w:val="baseline"/>
        <w:rPr>
          <w:b/>
          <w:lang w:eastAsia="zh-CN"/>
        </w:rPr>
      </w:pPr>
      <w:r w:rsidRPr="00FB7169">
        <w:rPr>
          <w:b/>
          <w:lang w:eastAsia="zh-CN"/>
        </w:rPr>
        <w:t>Study practical spatial channel modelling methodology for MU-MIMO demodulation requirements and CSI reporting requirements</w:t>
      </w:r>
    </w:p>
    <w:p w14:paraId="2E03CB68" w14:textId="77777777" w:rsidR="00FB7169" w:rsidRPr="00FB7169" w:rsidRDefault="00FB7169" w:rsidP="00FB7169">
      <w:pPr>
        <w:numPr>
          <w:ilvl w:val="1"/>
          <w:numId w:val="24"/>
        </w:numPr>
        <w:overflowPunct w:val="0"/>
        <w:autoSpaceDE w:val="0"/>
        <w:autoSpaceDN w:val="0"/>
        <w:adjustRightInd w:val="0"/>
        <w:textAlignment w:val="baseline"/>
        <w:rPr>
          <w:b/>
          <w:lang w:eastAsia="zh-CN"/>
        </w:rPr>
      </w:pPr>
      <w:r w:rsidRPr="00FB7169">
        <w:rPr>
          <w:b/>
          <w:lang w:eastAsia="zh-CN"/>
        </w:rPr>
        <w:t>Base work on the rCDL based spatial channel model detailed in TR 38.753.</w:t>
      </w:r>
    </w:p>
    <w:p w14:paraId="629F0E2D" w14:textId="77777777" w:rsidR="00FB7169" w:rsidRPr="00FB7169" w:rsidRDefault="00FB7169" w:rsidP="00FB7169">
      <w:pPr>
        <w:numPr>
          <w:ilvl w:val="2"/>
          <w:numId w:val="24"/>
        </w:numPr>
        <w:overflowPunct w:val="0"/>
        <w:autoSpaceDE w:val="0"/>
        <w:autoSpaceDN w:val="0"/>
        <w:adjustRightInd w:val="0"/>
        <w:textAlignment w:val="baseline"/>
        <w:rPr>
          <w:b/>
          <w:lang w:eastAsia="zh-CN"/>
        </w:rPr>
      </w:pPr>
      <w:r w:rsidRPr="00FB7169">
        <w:rPr>
          <w:b/>
          <w:lang w:eastAsia="zh-CN"/>
        </w:rPr>
        <w:t>Consider spatially consistent approaches based both on creating a single channel for a single UE, as well as, creating channels for all UEs.</w:t>
      </w:r>
    </w:p>
    <w:p w14:paraId="0AEFB36F" w14:textId="77777777" w:rsidR="00FB7169" w:rsidRPr="00FB7169" w:rsidRDefault="00FB7169" w:rsidP="00FB7169">
      <w:pPr>
        <w:numPr>
          <w:ilvl w:val="2"/>
          <w:numId w:val="24"/>
        </w:numPr>
        <w:overflowPunct w:val="0"/>
        <w:autoSpaceDE w:val="0"/>
        <w:autoSpaceDN w:val="0"/>
        <w:adjustRightInd w:val="0"/>
        <w:textAlignment w:val="baseline"/>
        <w:rPr>
          <w:b/>
          <w:lang w:eastAsia="zh-CN"/>
        </w:rPr>
      </w:pPr>
      <w:r w:rsidRPr="00FB7169">
        <w:rPr>
          <w:b/>
          <w:lang w:eastAsia="zh-CN"/>
        </w:rPr>
        <w:t>At least, consider the TPUT performance of advanced receivers, as well as the CSI selection performance of advanced UEs, both under MU interference.</w:t>
      </w:r>
    </w:p>
    <w:p w14:paraId="61F90410" w14:textId="324FE192" w:rsidR="00E453ED" w:rsidRPr="004752FC" w:rsidRDefault="005268AC" w:rsidP="00E453ED">
      <w:pPr>
        <w:rPr>
          <w:lang w:eastAsia="zh-CN"/>
        </w:rPr>
      </w:pPr>
      <w:r w:rsidRPr="004752FC">
        <w:rPr>
          <w:lang w:eastAsia="zh-CN"/>
        </w:rPr>
        <w:t>Purely from organisational perspective, d</w:t>
      </w:r>
      <w:r w:rsidR="00757FF7" w:rsidRPr="004752FC">
        <w:rPr>
          <w:lang w:eastAsia="zh-CN"/>
        </w:rPr>
        <w:t>ecoupli</w:t>
      </w:r>
      <w:r w:rsidR="00AB26E1" w:rsidRPr="004752FC">
        <w:rPr>
          <w:lang w:eastAsia="zh-CN"/>
        </w:rPr>
        <w:t>ng</w:t>
      </w:r>
      <w:r w:rsidR="0041169B" w:rsidRPr="004752FC">
        <w:rPr>
          <w:lang w:eastAsia="zh-CN"/>
        </w:rPr>
        <w:t xml:space="preserve"> of normative </w:t>
      </w:r>
      <w:r w:rsidR="003A1E8C" w:rsidRPr="004752FC">
        <w:rPr>
          <w:lang w:eastAsia="zh-CN"/>
        </w:rPr>
        <w:t>(1</w:t>
      </w:r>
      <w:r w:rsidR="003A1E8C" w:rsidRPr="004752FC">
        <w:rPr>
          <w:vertAlign w:val="superscript"/>
          <w:lang w:eastAsia="zh-CN"/>
        </w:rPr>
        <w:t>st</w:t>
      </w:r>
      <w:r w:rsidR="003A1E8C" w:rsidRPr="004752FC">
        <w:rPr>
          <w:lang w:eastAsia="zh-CN"/>
        </w:rPr>
        <w:t xml:space="preserve"> bullet)</w:t>
      </w:r>
      <w:r w:rsidR="0041169B" w:rsidRPr="004752FC">
        <w:rPr>
          <w:lang w:eastAsia="zh-CN"/>
        </w:rPr>
        <w:t xml:space="preserve"> and study phase </w:t>
      </w:r>
      <w:r w:rsidR="003A1E8C" w:rsidRPr="004752FC">
        <w:rPr>
          <w:lang w:eastAsia="zh-CN"/>
        </w:rPr>
        <w:t>(2</w:t>
      </w:r>
      <w:r w:rsidR="003A1E8C" w:rsidRPr="004752FC">
        <w:rPr>
          <w:vertAlign w:val="superscript"/>
          <w:lang w:eastAsia="zh-CN"/>
        </w:rPr>
        <w:t>nd</w:t>
      </w:r>
      <w:r w:rsidR="003A1E8C" w:rsidRPr="004752FC">
        <w:rPr>
          <w:lang w:eastAsia="zh-CN"/>
        </w:rPr>
        <w:t xml:space="preserve"> bullet) </w:t>
      </w:r>
      <w:r w:rsidR="00AB26E1" w:rsidRPr="004752FC">
        <w:rPr>
          <w:lang w:eastAsia="zh-CN"/>
        </w:rPr>
        <w:t>may be beneficial.</w:t>
      </w:r>
    </w:p>
    <w:p w14:paraId="734BD1CD" w14:textId="2502C9EA" w:rsidR="005268AC" w:rsidRPr="004752FC" w:rsidRDefault="005268AC" w:rsidP="005268AC">
      <w:pPr>
        <w:pStyle w:val="RAN4proposal"/>
        <w:rPr>
          <w:color w:val="auto"/>
          <w:lang w:eastAsia="zh-CN"/>
        </w:rPr>
      </w:pPr>
      <w:bookmarkStart w:id="3" w:name="_Hlk208224516"/>
      <w:r w:rsidRPr="004752FC">
        <w:rPr>
          <w:color w:val="auto"/>
          <w:lang w:eastAsia="zh-CN"/>
        </w:rPr>
        <w:t xml:space="preserve">Decouple </w:t>
      </w:r>
      <w:r w:rsidR="004752FC" w:rsidRPr="004752FC">
        <w:rPr>
          <w:color w:val="auto"/>
          <w:lang w:eastAsia="zh-CN"/>
        </w:rPr>
        <w:t>the work into</w:t>
      </w:r>
      <w:r w:rsidRPr="004752FC">
        <w:rPr>
          <w:color w:val="auto"/>
          <w:lang w:eastAsia="zh-CN"/>
        </w:rPr>
        <w:t xml:space="preserve"> normative (1</w:t>
      </w:r>
      <w:r w:rsidRPr="004752FC">
        <w:rPr>
          <w:color w:val="auto"/>
          <w:vertAlign w:val="superscript"/>
          <w:lang w:eastAsia="zh-CN"/>
        </w:rPr>
        <w:t>st</w:t>
      </w:r>
      <w:r w:rsidRPr="004752FC">
        <w:rPr>
          <w:color w:val="auto"/>
          <w:lang w:eastAsia="zh-CN"/>
        </w:rPr>
        <w:t xml:space="preserve"> bullet) and study phase (2</w:t>
      </w:r>
      <w:r w:rsidRPr="004752FC">
        <w:rPr>
          <w:color w:val="auto"/>
          <w:vertAlign w:val="superscript"/>
          <w:lang w:eastAsia="zh-CN"/>
        </w:rPr>
        <w:t>nd</w:t>
      </w:r>
      <w:r w:rsidRPr="004752FC">
        <w:rPr>
          <w:color w:val="auto"/>
          <w:lang w:eastAsia="zh-CN"/>
        </w:rPr>
        <w:t xml:space="preserve"> bullet)</w:t>
      </w:r>
      <w:r w:rsidR="004752FC">
        <w:rPr>
          <w:color w:val="auto"/>
          <w:lang w:eastAsia="zh-CN"/>
        </w:rPr>
        <w:t>.</w:t>
      </w:r>
    </w:p>
    <w:p w14:paraId="7A53B281" w14:textId="77777777" w:rsidR="00525044" w:rsidRDefault="00525044" w:rsidP="00525044">
      <w:pPr>
        <w:pStyle w:val="RAN4H1"/>
      </w:pPr>
      <w:bookmarkStart w:id="4" w:name="_Toc116995848"/>
      <w:bookmarkEnd w:id="3"/>
      <w:r w:rsidRPr="002B7A2A">
        <w:t>Conclusion</w:t>
      </w:r>
      <w:bookmarkEnd w:id="4"/>
    </w:p>
    <w:p w14:paraId="77F3EE34" w14:textId="098743CB" w:rsidR="00525044" w:rsidRDefault="00FB7169" w:rsidP="00525044">
      <w:r>
        <w:t xml:space="preserve">This contribution proposes the </w:t>
      </w:r>
      <w:r w:rsidR="0011696F">
        <w:t xml:space="preserve">following for the Release 20 NR </w:t>
      </w:r>
      <w:r w:rsidR="00C61D5D" w:rsidRPr="00C61D5D">
        <w:t>Demodulation performance evolution</w:t>
      </w:r>
      <w:r w:rsidR="00C61D5D">
        <w:t>:</w:t>
      </w:r>
    </w:p>
    <w:p w14:paraId="5261C102" w14:textId="77777777" w:rsidR="00C61D5D" w:rsidRPr="00C61D5D" w:rsidRDefault="00C61D5D" w:rsidP="00C61D5D">
      <w:pPr>
        <w:pStyle w:val="RAN4proposal"/>
        <w:numPr>
          <w:ilvl w:val="0"/>
          <w:numId w:val="27"/>
        </w:numPr>
        <w:rPr>
          <w:color w:val="auto"/>
          <w:lang w:eastAsia="zh-CN"/>
        </w:rPr>
      </w:pPr>
      <w:r w:rsidRPr="00C61D5D">
        <w:rPr>
          <w:color w:val="auto"/>
          <w:lang w:eastAsia="zh-CN"/>
        </w:rPr>
        <w:t>Adopt the following as objectives of the WI:</w:t>
      </w:r>
    </w:p>
    <w:p w14:paraId="0B365DF2" w14:textId="77777777" w:rsidR="00C61D5D" w:rsidRPr="00C61D5D" w:rsidRDefault="00C61D5D" w:rsidP="00C61D5D">
      <w:pPr>
        <w:numPr>
          <w:ilvl w:val="0"/>
          <w:numId w:val="25"/>
        </w:numPr>
        <w:overflowPunct w:val="0"/>
        <w:autoSpaceDE w:val="0"/>
        <w:autoSpaceDN w:val="0"/>
        <w:adjustRightInd w:val="0"/>
        <w:textAlignment w:val="baseline"/>
        <w:rPr>
          <w:b/>
          <w:lang w:eastAsia="zh-CN"/>
        </w:rPr>
      </w:pPr>
      <w:r w:rsidRPr="00C61D5D">
        <w:rPr>
          <w:b/>
          <w:lang w:eastAsia="zh-CN"/>
        </w:rPr>
        <w:t>Specify performance requirements under a spatial channel model for SU-MIMO in FR1</w:t>
      </w:r>
    </w:p>
    <w:p w14:paraId="3FBEB5D3" w14:textId="77777777" w:rsidR="00C61D5D" w:rsidRPr="00C61D5D" w:rsidRDefault="00C61D5D" w:rsidP="00C61D5D">
      <w:pPr>
        <w:numPr>
          <w:ilvl w:val="1"/>
          <w:numId w:val="24"/>
        </w:numPr>
        <w:overflowPunct w:val="0"/>
        <w:autoSpaceDE w:val="0"/>
        <w:autoSpaceDN w:val="0"/>
        <w:adjustRightInd w:val="0"/>
        <w:textAlignment w:val="baseline"/>
        <w:rPr>
          <w:b/>
          <w:lang w:eastAsia="zh-CN"/>
        </w:rPr>
      </w:pPr>
      <w:r w:rsidRPr="00C61D5D">
        <w:rPr>
          <w:b/>
          <w:lang w:eastAsia="zh-CN"/>
        </w:rPr>
        <w:t>Using the rCDL based spatial channel model detailed in TR 38.753</w:t>
      </w:r>
    </w:p>
    <w:p w14:paraId="1252403D" w14:textId="77777777" w:rsidR="00C61D5D" w:rsidRPr="00C61D5D" w:rsidRDefault="00C61D5D" w:rsidP="00C61D5D">
      <w:pPr>
        <w:numPr>
          <w:ilvl w:val="2"/>
          <w:numId w:val="24"/>
        </w:numPr>
        <w:overflowPunct w:val="0"/>
        <w:autoSpaceDE w:val="0"/>
        <w:autoSpaceDN w:val="0"/>
        <w:adjustRightInd w:val="0"/>
        <w:textAlignment w:val="baseline"/>
        <w:rPr>
          <w:b/>
          <w:lang w:eastAsia="zh-CN"/>
        </w:rPr>
      </w:pPr>
      <w:r w:rsidRPr="00C61D5D">
        <w:rPr>
          <w:b/>
          <w:lang w:eastAsia="zh-CN"/>
        </w:rPr>
        <w:t>Specify PDSCH demodulation performance requirements for the 4T4R case (1 codeword) and the 8T8R (2 codeword) use case.</w:t>
      </w:r>
    </w:p>
    <w:p w14:paraId="78771CCE" w14:textId="77777777" w:rsidR="00C61D5D" w:rsidRPr="00C61D5D" w:rsidRDefault="00C61D5D" w:rsidP="00C61D5D">
      <w:pPr>
        <w:numPr>
          <w:ilvl w:val="2"/>
          <w:numId w:val="24"/>
        </w:numPr>
        <w:overflowPunct w:val="0"/>
        <w:autoSpaceDE w:val="0"/>
        <w:autoSpaceDN w:val="0"/>
        <w:adjustRightInd w:val="0"/>
        <w:textAlignment w:val="baseline"/>
        <w:rPr>
          <w:b/>
          <w:lang w:eastAsia="zh-CN"/>
        </w:rPr>
      </w:pPr>
      <w:r w:rsidRPr="00C61D5D">
        <w:rPr>
          <w:b/>
          <w:lang w:eastAsia="zh-CN"/>
        </w:rPr>
        <w:t>Specify CSI reporting performance requirements for the 4T4R, 8T4R and 32T4R eTypeII precoding use case as studied in the TR38.753.</w:t>
      </w:r>
    </w:p>
    <w:p w14:paraId="0C98F0F7" w14:textId="77777777" w:rsidR="00C61D5D" w:rsidRPr="00C61D5D" w:rsidRDefault="00C61D5D" w:rsidP="00C61D5D">
      <w:pPr>
        <w:numPr>
          <w:ilvl w:val="0"/>
          <w:numId w:val="24"/>
        </w:numPr>
        <w:overflowPunct w:val="0"/>
        <w:autoSpaceDE w:val="0"/>
        <w:autoSpaceDN w:val="0"/>
        <w:adjustRightInd w:val="0"/>
        <w:textAlignment w:val="baseline"/>
        <w:rPr>
          <w:b/>
          <w:lang w:eastAsia="zh-CN"/>
        </w:rPr>
      </w:pPr>
      <w:r w:rsidRPr="00C61D5D">
        <w:rPr>
          <w:b/>
          <w:lang w:eastAsia="zh-CN"/>
        </w:rPr>
        <w:t>Study practical spatial channel modelling methodology for MU-MIMO demodulation requirements and CSI reporting requirements</w:t>
      </w:r>
    </w:p>
    <w:p w14:paraId="6260FD62" w14:textId="77777777" w:rsidR="00C61D5D" w:rsidRPr="00C61D5D" w:rsidRDefault="00C61D5D" w:rsidP="00C61D5D">
      <w:pPr>
        <w:numPr>
          <w:ilvl w:val="1"/>
          <w:numId w:val="24"/>
        </w:numPr>
        <w:overflowPunct w:val="0"/>
        <w:autoSpaceDE w:val="0"/>
        <w:autoSpaceDN w:val="0"/>
        <w:adjustRightInd w:val="0"/>
        <w:textAlignment w:val="baseline"/>
        <w:rPr>
          <w:b/>
          <w:lang w:eastAsia="zh-CN"/>
        </w:rPr>
      </w:pPr>
      <w:r w:rsidRPr="00C61D5D">
        <w:rPr>
          <w:b/>
          <w:lang w:eastAsia="zh-CN"/>
        </w:rPr>
        <w:t>Base work on the rCDL based spatial channel model detailed in TR 38.753.</w:t>
      </w:r>
    </w:p>
    <w:p w14:paraId="3DE587A5" w14:textId="77777777" w:rsidR="00C61D5D" w:rsidRPr="00C61D5D" w:rsidRDefault="00C61D5D" w:rsidP="00C61D5D">
      <w:pPr>
        <w:numPr>
          <w:ilvl w:val="2"/>
          <w:numId w:val="24"/>
        </w:numPr>
        <w:overflowPunct w:val="0"/>
        <w:autoSpaceDE w:val="0"/>
        <w:autoSpaceDN w:val="0"/>
        <w:adjustRightInd w:val="0"/>
        <w:textAlignment w:val="baseline"/>
        <w:rPr>
          <w:b/>
          <w:lang w:eastAsia="zh-CN"/>
        </w:rPr>
      </w:pPr>
      <w:r w:rsidRPr="00C61D5D">
        <w:rPr>
          <w:b/>
          <w:lang w:eastAsia="zh-CN"/>
        </w:rPr>
        <w:t>Consider spatially consistent approaches based both on creating a single channel for a single UE, as well as, creating channels for all UEs.</w:t>
      </w:r>
    </w:p>
    <w:p w14:paraId="2991A620" w14:textId="77777777" w:rsidR="00C61D5D" w:rsidRPr="00C61D5D" w:rsidRDefault="00C61D5D" w:rsidP="00C61D5D">
      <w:pPr>
        <w:numPr>
          <w:ilvl w:val="2"/>
          <w:numId w:val="24"/>
        </w:numPr>
        <w:overflowPunct w:val="0"/>
        <w:autoSpaceDE w:val="0"/>
        <w:autoSpaceDN w:val="0"/>
        <w:adjustRightInd w:val="0"/>
        <w:textAlignment w:val="baseline"/>
        <w:rPr>
          <w:b/>
          <w:lang w:eastAsia="zh-CN"/>
        </w:rPr>
      </w:pPr>
      <w:r w:rsidRPr="00C61D5D">
        <w:rPr>
          <w:b/>
          <w:lang w:eastAsia="zh-CN"/>
        </w:rPr>
        <w:lastRenderedPageBreak/>
        <w:t>At least, consider the TPUT performance of advanced receivers, as well as the CSI selection performance of advanced UEs, both under MU interference.</w:t>
      </w:r>
    </w:p>
    <w:p w14:paraId="0C05733E" w14:textId="57AD5F58" w:rsidR="00525044" w:rsidRPr="00525044" w:rsidRDefault="00C61D5D" w:rsidP="00FF4E3E">
      <w:pPr>
        <w:pStyle w:val="RAN4proposal"/>
      </w:pPr>
      <w:r w:rsidRPr="00FA20BB">
        <w:rPr>
          <w:color w:val="auto"/>
          <w:lang w:eastAsia="zh-CN"/>
        </w:rPr>
        <w:t>Decouple the work into normative (1</w:t>
      </w:r>
      <w:r w:rsidRPr="00FA20BB">
        <w:rPr>
          <w:color w:val="auto"/>
          <w:vertAlign w:val="superscript"/>
          <w:lang w:eastAsia="zh-CN"/>
        </w:rPr>
        <w:t>st</w:t>
      </w:r>
      <w:r w:rsidRPr="00FA20BB">
        <w:rPr>
          <w:color w:val="auto"/>
          <w:lang w:eastAsia="zh-CN"/>
        </w:rPr>
        <w:t xml:space="preserve"> bullet) and study phase (2</w:t>
      </w:r>
      <w:r w:rsidRPr="00FA20BB">
        <w:rPr>
          <w:color w:val="auto"/>
          <w:vertAlign w:val="superscript"/>
          <w:lang w:eastAsia="zh-CN"/>
        </w:rPr>
        <w:t>nd</w:t>
      </w:r>
      <w:r w:rsidRPr="00FA20BB">
        <w:rPr>
          <w:color w:val="auto"/>
          <w:lang w:eastAsia="zh-CN"/>
        </w:rPr>
        <w:t xml:space="preserve"> bullet).</w:t>
      </w:r>
    </w:p>
    <w:p w14:paraId="63443183" w14:textId="77777777" w:rsidR="00856708" w:rsidRPr="002B7A2A" w:rsidRDefault="00856708" w:rsidP="00856708">
      <w:pPr>
        <w:pStyle w:val="RAN4H1"/>
      </w:pPr>
      <w:r w:rsidRPr="002B7A2A">
        <w:t>References</w:t>
      </w:r>
    </w:p>
    <w:p w14:paraId="4A2C5B03" w14:textId="72079E04" w:rsidR="00856708" w:rsidRDefault="00967796" w:rsidP="00856708">
      <w:pPr>
        <w:pStyle w:val="ListParagraph"/>
        <w:numPr>
          <w:ilvl w:val="0"/>
          <w:numId w:val="21"/>
        </w:numPr>
        <w:spacing w:after="160" w:line="259" w:lineRule="auto"/>
      </w:pPr>
      <w:bookmarkStart w:id="5" w:name="_Ref114500673"/>
      <w:bookmarkStart w:id="6" w:name="_Ref130994624"/>
      <w:bookmarkEnd w:id="5"/>
      <w:r w:rsidRPr="00967796">
        <w:t>RP-251879</w:t>
      </w:r>
      <w:r w:rsidR="00856708">
        <w:t>, “</w:t>
      </w:r>
      <w:r w:rsidR="006A557C" w:rsidRPr="006A557C">
        <w:t>Way forward on RAN4 R20 package</w:t>
      </w:r>
      <w:r w:rsidR="00856708">
        <w:t xml:space="preserve">”, </w:t>
      </w:r>
      <w:bookmarkEnd w:id="6"/>
      <w:r w:rsidR="006A557C">
        <w:t>RAN#</w:t>
      </w:r>
      <w:r w:rsidR="00821A32">
        <w:t>108, June 2025</w:t>
      </w:r>
    </w:p>
    <w:p w14:paraId="02361BE9" w14:textId="77777777" w:rsidR="005E6664" w:rsidRPr="005E6664" w:rsidRDefault="005E6664" w:rsidP="005E6664">
      <w:pPr>
        <w:rPr>
          <w:lang w:eastAsia="en-GB"/>
        </w:rPr>
      </w:pPr>
    </w:p>
    <w:p w14:paraId="68E689B5" w14:textId="77777777" w:rsidR="000236DB" w:rsidRDefault="000236DB" w:rsidP="000236DB">
      <w:pPr>
        <w:rPr>
          <w:noProof/>
          <w:lang w:val="en-US" w:eastAsia="zh-CN"/>
        </w:rPr>
      </w:pPr>
    </w:p>
    <w:sectPr w:rsidR="000236DB" w:rsidSect="0081797B">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635B" w14:textId="77777777" w:rsidR="00EE7B89" w:rsidRDefault="00EE7B89" w:rsidP="00001C9B">
      <w:pPr>
        <w:spacing w:after="0"/>
      </w:pPr>
      <w:r>
        <w:separator/>
      </w:r>
    </w:p>
  </w:endnote>
  <w:endnote w:type="continuationSeparator" w:id="0">
    <w:p w14:paraId="3EC1AEA3" w14:textId="77777777" w:rsidR="00EE7B89" w:rsidRDefault="00EE7B89" w:rsidP="00001C9B">
      <w:pPr>
        <w:spacing w:after="0"/>
      </w:pPr>
      <w:r>
        <w:continuationSeparator/>
      </w:r>
    </w:p>
  </w:endnote>
  <w:endnote w:type="continuationNotice" w:id="1">
    <w:p w14:paraId="12417B13" w14:textId="77777777" w:rsidR="00EE7B89" w:rsidRDefault="00EE7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UI Semilight">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F3068" w14:textId="29D20864" w:rsidR="00797E31" w:rsidRDefault="00797E31">
    <w:pPr>
      <w:pStyle w:val="Footer"/>
    </w:pPr>
    <w:r>
      <w:rPr>
        <w:noProof/>
      </w:rPr>
      <mc:AlternateContent>
        <mc:Choice Requires="wps">
          <w:drawing>
            <wp:anchor distT="0" distB="0" distL="0" distR="0" simplePos="0" relativeHeight="251658244" behindDoc="0" locked="0" layoutInCell="1" allowOverlap="1" wp14:anchorId="7998BAB8" wp14:editId="1A416A24">
              <wp:simplePos x="635" y="635"/>
              <wp:positionH relativeFrom="page">
                <wp:align>right</wp:align>
              </wp:positionH>
              <wp:positionV relativeFrom="page">
                <wp:align>bottom</wp:align>
              </wp:positionV>
              <wp:extent cx="707390" cy="341630"/>
              <wp:effectExtent l="0" t="0" r="0" b="0"/>
              <wp:wrapNone/>
              <wp:docPr id="1065045650"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34752130" w14:textId="0C8709C7"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998BAB8" id="_x0000_t202" coordsize="21600,21600" o:spt="202" path="m,l,21600r21600,l21600,xe">
              <v:stroke joinstyle="miter"/>
              <v:path gradientshapeok="t" o:connecttype="rect"/>
            </v:shapetype>
            <v:shape id="Text Box 5" o:spid="_x0000_s1028" type="#_x0000_t202" alt="General" style="position:absolute;left:0;text-align:left;margin-left:4.5pt;margin-top:0;width:55.7pt;height:26.9pt;z-index:25165824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" filled="f" stroked="f">
              <v:textbox style="mso-fit-shape-to-text:t" inset="0,0,20pt,15pt">
                <w:txbxContent>
                  <w:p w14:paraId="34752130" w14:textId="0C8709C7"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9392" w14:textId="2235E4FB" w:rsidR="00797E31" w:rsidRDefault="00797E31">
    <w:pPr>
      <w:pStyle w:val="Footer"/>
    </w:pPr>
    <w:r>
      <w:rPr>
        <w:noProof/>
      </w:rPr>
      <mc:AlternateContent>
        <mc:Choice Requires="wps">
          <w:drawing>
            <wp:anchor distT="0" distB="0" distL="0" distR="0" simplePos="0" relativeHeight="251658245" behindDoc="0" locked="0" layoutInCell="1" allowOverlap="1" wp14:anchorId="089E2C02" wp14:editId="5FB8D467">
              <wp:simplePos x="635" y="635"/>
              <wp:positionH relativeFrom="page">
                <wp:align>right</wp:align>
              </wp:positionH>
              <wp:positionV relativeFrom="page">
                <wp:align>bottom</wp:align>
              </wp:positionV>
              <wp:extent cx="707390" cy="341630"/>
              <wp:effectExtent l="0" t="0" r="0" b="0"/>
              <wp:wrapNone/>
              <wp:docPr id="487536771" name="Text Box 6"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7469AEC5" w14:textId="1562ADD6"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89E2C02" id="_x0000_t202" coordsize="21600,21600" o:spt="202" path="m,l,21600r21600,l21600,xe">
              <v:stroke joinstyle="miter"/>
              <v:path gradientshapeok="t" o:connecttype="rect"/>
            </v:shapetype>
            <v:shape id="Text Box 6" o:spid="_x0000_s1029" type="#_x0000_t202" alt="General" style="position:absolute;left:0;text-align:left;margin-left:4.5pt;margin-top:0;width:55.7pt;height:26.9pt;z-index:251658245;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" filled="f" stroked="f">
              <v:textbox style="mso-fit-shape-to-text:t" inset="0,0,20pt,15pt">
                <w:txbxContent>
                  <w:p w14:paraId="7469AEC5" w14:textId="1562ADD6"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F4487" w14:textId="1CCE57EE" w:rsidR="00797E31" w:rsidRDefault="00797E31">
    <w:pPr>
      <w:pStyle w:val="Footer"/>
    </w:pPr>
    <w:r>
      <w:rPr>
        <w:noProof/>
      </w:rPr>
      <mc:AlternateContent>
        <mc:Choice Requires="wps">
          <w:drawing>
            <wp:anchor distT="0" distB="0" distL="0" distR="0" simplePos="0" relativeHeight="251658243" behindDoc="0" locked="0" layoutInCell="1" allowOverlap="1" wp14:anchorId="33100C0B" wp14:editId="6A784CBB">
              <wp:simplePos x="635" y="635"/>
              <wp:positionH relativeFrom="page">
                <wp:align>right</wp:align>
              </wp:positionH>
              <wp:positionV relativeFrom="page">
                <wp:align>bottom</wp:align>
              </wp:positionV>
              <wp:extent cx="707390" cy="341630"/>
              <wp:effectExtent l="0" t="0" r="0" b="0"/>
              <wp:wrapNone/>
              <wp:docPr id="1054813790" name="Text Box 4"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06CC7BFF" w14:textId="6DBDA1CD"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3100C0B" id="_x0000_t202" coordsize="21600,21600" o:spt="202" path="m,l,21600r21600,l21600,xe">
              <v:stroke joinstyle="miter"/>
              <v:path gradientshapeok="t" o:connecttype="rect"/>
            </v:shapetype>
            <v:shape id="Text Box 4" o:spid="_x0000_s1031" type="#_x0000_t202" alt="General" style="position:absolute;left:0;text-align:left;margin-left:4.5pt;margin-top:0;width:55.7pt;height:26.9pt;z-index:251658243;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" filled="f" stroked="f">
              <v:textbox style="mso-fit-shape-to-text:t" inset="0,0,20pt,15pt">
                <w:txbxContent>
                  <w:p w14:paraId="06CC7BFF" w14:textId="6DBDA1CD"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7FD16" w14:textId="77777777" w:rsidR="00EE7B89" w:rsidRDefault="00EE7B89" w:rsidP="00001C9B">
      <w:pPr>
        <w:spacing w:after="0"/>
      </w:pPr>
      <w:r>
        <w:separator/>
      </w:r>
    </w:p>
  </w:footnote>
  <w:footnote w:type="continuationSeparator" w:id="0">
    <w:p w14:paraId="531E143B" w14:textId="77777777" w:rsidR="00EE7B89" w:rsidRDefault="00EE7B89" w:rsidP="00001C9B">
      <w:pPr>
        <w:spacing w:after="0"/>
      </w:pPr>
      <w:r>
        <w:continuationSeparator/>
      </w:r>
    </w:p>
  </w:footnote>
  <w:footnote w:type="continuationNotice" w:id="1">
    <w:p w14:paraId="0E5E0792" w14:textId="77777777" w:rsidR="00EE7B89" w:rsidRDefault="00EE7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D26DC" w14:textId="4B0A2269" w:rsidR="00797E31" w:rsidRDefault="00797E31">
    <w:pPr>
      <w:pStyle w:val="Header"/>
    </w:pPr>
    <w:r>
      <w:rPr>
        <w:noProof/>
      </w:rPr>
      <mc:AlternateContent>
        <mc:Choice Requires="wps">
          <w:drawing>
            <wp:anchor distT="0" distB="0" distL="0" distR="0" simplePos="0" relativeHeight="251658241" behindDoc="0" locked="0" layoutInCell="1" allowOverlap="1" wp14:anchorId="5ED6E7D1" wp14:editId="7E79045C">
              <wp:simplePos x="635" y="635"/>
              <wp:positionH relativeFrom="page">
                <wp:align>right</wp:align>
              </wp:positionH>
              <wp:positionV relativeFrom="page">
                <wp:align>top</wp:align>
              </wp:positionV>
              <wp:extent cx="707390" cy="341630"/>
              <wp:effectExtent l="0" t="0" r="0" b="1270"/>
              <wp:wrapNone/>
              <wp:docPr id="795883895"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5112A56B" w14:textId="5360EC36"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ED6E7D1" id="_x0000_t202" coordsize="21600,21600" o:spt="202" path="m,l,21600r21600,l21600,xe">
              <v:stroke joinstyle="miter"/>
              <v:path gradientshapeok="t" o:connecttype="rect"/>
            </v:shapetype>
            <v:shape id="Text Box 2" o:spid="_x0000_s1026" type="#_x0000_t202" alt="General" style="position:absolute;margin-left:4.5pt;margin-top:0;width:55.7pt;height:26.9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" filled="f" stroked="f">
              <v:textbox style="mso-fit-shape-to-text:t" inset="0,15pt,20pt,0">
                <w:txbxContent>
                  <w:p w14:paraId="5112A56B" w14:textId="5360EC36"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49470" w14:textId="0C6C2EF2" w:rsidR="00797E31" w:rsidRDefault="00797E31">
    <w:pPr>
      <w:pStyle w:val="Header"/>
    </w:pPr>
    <w:r>
      <w:rPr>
        <w:noProof/>
      </w:rPr>
      <mc:AlternateContent>
        <mc:Choice Requires="wps">
          <w:drawing>
            <wp:anchor distT="0" distB="0" distL="0" distR="0" simplePos="0" relativeHeight="251658242" behindDoc="0" locked="0" layoutInCell="1" allowOverlap="1" wp14:anchorId="2D51AB38" wp14:editId="7FEBF6E9">
              <wp:simplePos x="635" y="635"/>
              <wp:positionH relativeFrom="page">
                <wp:align>right</wp:align>
              </wp:positionH>
              <wp:positionV relativeFrom="page">
                <wp:align>top</wp:align>
              </wp:positionV>
              <wp:extent cx="707390" cy="341630"/>
              <wp:effectExtent l="0" t="0" r="0" b="1270"/>
              <wp:wrapNone/>
              <wp:docPr id="1484250430"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4202A8AC" w14:textId="7B0DB3A2"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51AB38" id="_x0000_t202" coordsize="21600,21600" o:spt="202" path="m,l,21600r21600,l21600,xe">
              <v:stroke joinstyle="miter"/>
              <v:path gradientshapeok="t" o:connecttype="rect"/>
            </v:shapetype>
            <v:shape id="Text Box 3" o:spid="_x0000_s1027" type="#_x0000_t202" alt="General" style="position:absolute;margin-left:4.5pt;margin-top:0;width:55.7pt;height:26.9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" filled="f" stroked="f">
              <v:textbox style="mso-fit-shape-to-text:t" inset="0,15pt,20pt,0">
                <w:txbxContent>
                  <w:p w14:paraId="4202A8AC" w14:textId="7B0DB3A2"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C79BE" w14:textId="4F88F7D4" w:rsidR="00797E31" w:rsidRDefault="00797E31">
    <w:pPr>
      <w:pStyle w:val="Header"/>
    </w:pPr>
    <w:r>
      <w:rPr>
        <w:noProof/>
      </w:rPr>
      <mc:AlternateContent>
        <mc:Choice Requires="wps">
          <w:drawing>
            <wp:anchor distT="0" distB="0" distL="0" distR="0" simplePos="0" relativeHeight="251658240" behindDoc="0" locked="0" layoutInCell="1" allowOverlap="1" wp14:anchorId="549865D8" wp14:editId="5CFB64FF">
              <wp:simplePos x="635" y="635"/>
              <wp:positionH relativeFrom="page">
                <wp:align>right</wp:align>
              </wp:positionH>
              <wp:positionV relativeFrom="page">
                <wp:align>top</wp:align>
              </wp:positionV>
              <wp:extent cx="707390" cy="341630"/>
              <wp:effectExtent l="0" t="0" r="0" b="1270"/>
              <wp:wrapNone/>
              <wp:docPr id="444440111"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41630"/>
                      </a:xfrm>
                      <a:prstGeom prst="rect">
                        <a:avLst/>
                      </a:prstGeom>
                      <a:noFill/>
                      <a:ln>
                        <a:noFill/>
                      </a:ln>
                    </wps:spPr>
                    <wps:txbx>
                      <w:txbxContent>
                        <w:p w14:paraId="668D3565" w14:textId="5246427A"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9865D8" id="_x0000_t202" coordsize="21600,21600" o:spt="202" path="m,l,21600r21600,l21600,xe">
              <v:stroke joinstyle="miter"/>
              <v:path gradientshapeok="t" o:connecttype="rect"/>
            </v:shapetype>
            <v:shape id="Text Box 1" o:spid="_x0000_s1030" type="#_x0000_t202" alt="General" style="position:absolute;margin-left:4.5pt;margin-top:0;width:55.7pt;height:26.9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" filled="f" stroked="f">
              <v:textbox style="mso-fit-shape-to-text:t" inset="0,15pt,20pt,0">
                <w:txbxContent>
                  <w:p w14:paraId="668D3565" w14:textId="5246427A" w:rsidR="00797E31" w:rsidRPr="00797E31" w:rsidRDefault="00797E31" w:rsidP="00797E31">
                    <w:pPr>
                      <w:spacing w:after="0"/>
                      <w:rPr>
                        <w:rFonts w:ascii="Century Gothic" w:eastAsia="Century Gothic" w:hAnsi="Century Gothic" w:cs="Century Gothic"/>
                        <w:noProof/>
                        <w:color w:val="5514B4"/>
                        <w:sz w:val="18"/>
                        <w:szCs w:val="18"/>
                      </w:rPr>
                    </w:pPr>
                    <w:r w:rsidRPr="00797E31">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54655B"/>
    <w:multiLevelType w:val="hybridMultilevel"/>
    <w:tmpl w:val="59B4D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36D13BA8"/>
    <w:multiLevelType w:val="hybridMultilevel"/>
    <w:tmpl w:val="A90A900E"/>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670EAE"/>
    <w:multiLevelType w:val="hybridMultilevel"/>
    <w:tmpl w:val="972C1D68"/>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56B2433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4114D5"/>
    <w:multiLevelType w:val="hybridMultilevel"/>
    <w:tmpl w:val="E522CC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367C56"/>
    <w:multiLevelType w:val="hybridMultilevel"/>
    <w:tmpl w:val="73E21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18"/>
  </w:num>
  <w:num w:numId="2" w16cid:durableId="80681869">
    <w:abstractNumId w:val="15"/>
  </w:num>
  <w:num w:numId="3" w16cid:durableId="1566528953">
    <w:abstractNumId w:val="17"/>
  </w:num>
  <w:num w:numId="4" w16cid:durableId="143009612">
    <w:abstractNumId w:val="12"/>
  </w:num>
  <w:num w:numId="5" w16cid:durableId="1300382390">
    <w:abstractNumId w:val="11"/>
  </w:num>
  <w:num w:numId="6" w16cid:durableId="828331119">
    <w:abstractNumId w:val="23"/>
  </w:num>
  <w:num w:numId="7" w16cid:durableId="1564214540">
    <w:abstractNumId w:val="14"/>
  </w:num>
  <w:num w:numId="8" w16cid:durableId="181285799">
    <w:abstractNumId w:val="16"/>
  </w:num>
  <w:num w:numId="9" w16cid:durableId="1712533418">
    <w:abstractNumId w:val="9"/>
  </w:num>
  <w:num w:numId="10" w16cid:durableId="1042747351">
    <w:abstractNumId w:val="7"/>
  </w:num>
  <w:num w:numId="11" w16cid:durableId="1871331898">
    <w:abstractNumId w:val="6"/>
  </w:num>
  <w:num w:numId="12" w16cid:durableId="733160144">
    <w:abstractNumId w:val="5"/>
  </w:num>
  <w:num w:numId="13" w16cid:durableId="558977600">
    <w:abstractNumId w:val="4"/>
  </w:num>
  <w:num w:numId="14" w16cid:durableId="1409880687">
    <w:abstractNumId w:val="8"/>
  </w:num>
  <w:num w:numId="15" w16cid:durableId="2027636870">
    <w:abstractNumId w:val="3"/>
  </w:num>
  <w:num w:numId="16" w16cid:durableId="41758245">
    <w:abstractNumId w:val="2"/>
  </w:num>
  <w:num w:numId="17" w16cid:durableId="1652516771">
    <w:abstractNumId w:val="1"/>
  </w:num>
  <w:num w:numId="18" w16cid:durableId="1517890079">
    <w:abstractNumId w:val="0"/>
  </w:num>
  <w:num w:numId="19" w16cid:durableId="2097090370">
    <w:abstractNumId w:val="20"/>
  </w:num>
  <w:num w:numId="20" w16cid:durableId="215438980">
    <w:abstractNumId w:val="13"/>
  </w:num>
  <w:num w:numId="21" w16cid:durableId="1267813410">
    <w:abstractNumId w:val="19"/>
  </w:num>
  <w:num w:numId="22" w16cid:durableId="1306936944">
    <w:abstractNumId w:val="17"/>
    <w:lvlOverride w:ilvl="0">
      <w:startOverride w:val="1"/>
    </w:lvlOverride>
  </w:num>
  <w:num w:numId="23" w16cid:durableId="497651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15902876">
    <w:abstractNumId w:val="22"/>
  </w:num>
  <w:num w:numId="25" w16cid:durableId="131140801">
    <w:abstractNumId w:val="21"/>
  </w:num>
  <w:num w:numId="26" w16cid:durableId="138545281">
    <w:abstractNumId w:val="17"/>
  </w:num>
  <w:num w:numId="27" w16cid:durableId="1649553496">
    <w:abstractNumId w:val="17"/>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E2034"/>
    <w:rsid w:val="00001C9B"/>
    <w:rsid w:val="000040DC"/>
    <w:rsid w:val="000072AD"/>
    <w:rsid w:val="00007382"/>
    <w:rsid w:val="00011784"/>
    <w:rsid w:val="00012793"/>
    <w:rsid w:val="00013869"/>
    <w:rsid w:val="000151EF"/>
    <w:rsid w:val="00015977"/>
    <w:rsid w:val="000236DB"/>
    <w:rsid w:val="000239F5"/>
    <w:rsid w:val="00024C1E"/>
    <w:rsid w:val="000258B6"/>
    <w:rsid w:val="000370DD"/>
    <w:rsid w:val="00041E23"/>
    <w:rsid w:val="000445B2"/>
    <w:rsid w:val="00045177"/>
    <w:rsid w:val="000454D3"/>
    <w:rsid w:val="0004621C"/>
    <w:rsid w:val="000512B0"/>
    <w:rsid w:val="00053C92"/>
    <w:rsid w:val="0005532D"/>
    <w:rsid w:val="00067DE9"/>
    <w:rsid w:val="00071A6A"/>
    <w:rsid w:val="00072CCA"/>
    <w:rsid w:val="0008612A"/>
    <w:rsid w:val="0008640D"/>
    <w:rsid w:val="00090E18"/>
    <w:rsid w:val="00092001"/>
    <w:rsid w:val="000924B5"/>
    <w:rsid w:val="00096942"/>
    <w:rsid w:val="000A10BC"/>
    <w:rsid w:val="000A7F53"/>
    <w:rsid w:val="000B0056"/>
    <w:rsid w:val="000B71E8"/>
    <w:rsid w:val="000C1273"/>
    <w:rsid w:val="000C26A6"/>
    <w:rsid w:val="000C3C7B"/>
    <w:rsid w:val="000C403F"/>
    <w:rsid w:val="000C4FE4"/>
    <w:rsid w:val="000D0F93"/>
    <w:rsid w:val="000D4DDB"/>
    <w:rsid w:val="000E05E1"/>
    <w:rsid w:val="000E1C82"/>
    <w:rsid w:val="000E2BBA"/>
    <w:rsid w:val="000E2D9C"/>
    <w:rsid w:val="000E3206"/>
    <w:rsid w:val="000E3533"/>
    <w:rsid w:val="000F0C9B"/>
    <w:rsid w:val="000F0FBF"/>
    <w:rsid w:val="000F3625"/>
    <w:rsid w:val="001011D7"/>
    <w:rsid w:val="00106014"/>
    <w:rsid w:val="00106416"/>
    <w:rsid w:val="00110481"/>
    <w:rsid w:val="001127C9"/>
    <w:rsid w:val="00114498"/>
    <w:rsid w:val="00115B88"/>
    <w:rsid w:val="0011696F"/>
    <w:rsid w:val="00126024"/>
    <w:rsid w:val="00130090"/>
    <w:rsid w:val="00132F6A"/>
    <w:rsid w:val="00133913"/>
    <w:rsid w:val="00140221"/>
    <w:rsid w:val="00143341"/>
    <w:rsid w:val="00147298"/>
    <w:rsid w:val="00147394"/>
    <w:rsid w:val="00151DAD"/>
    <w:rsid w:val="00152266"/>
    <w:rsid w:val="001565A2"/>
    <w:rsid w:val="001642FC"/>
    <w:rsid w:val="0016496B"/>
    <w:rsid w:val="00166026"/>
    <w:rsid w:val="00166F7C"/>
    <w:rsid w:val="001743E2"/>
    <w:rsid w:val="001745F8"/>
    <w:rsid w:val="00174775"/>
    <w:rsid w:val="00174EF9"/>
    <w:rsid w:val="00175799"/>
    <w:rsid w:val="0017584F"/>
    <w:rsid w:val="00176046"/>
    <w:rsid w:val="00177506"/>
    <w:rsid w:val="00177EF2"/>
    <w:rsid w:val="0018204C"/>
    <w:rsid w:val="001838CF"/>
    <w:rsid w:val="001868EE"/>
    <w:rsid w:val="00194281"/>
    <w:rsid w:val="001A3BA4"/>
    <w:rsid w:val="001A4979"/>
    <w:rsid w:val="001A6D1F"/>
    <w:rsid w:val="001B1EA8"/>
    <w:rsid w:val="001B4ED0"/>
    <w:rsid w:val="001C16D1"/>
    <w:rsid w:val="001D57CD"/>
    <w:rsid w:val="001E30F6"/>
    <w:rsid w:val="001E6C49"/>
    <w:rsid w:val="001E7D40"/>
    <w:rsid w:val="001E7E6E"/>
    <w:rsid w:val="001F6BE7"/>
    <w:rsid w:val="001F7A9F"/>
    <w:rsid w:val="002014CD"/>
    <w:rsid w:val="002078E8"/>
    <w:rsid w:val="0021225A"/>
    <w:rsid w:val="00212C65"/>
    <w:rsid w:val="00213FB6"/>
    <w:rsid w:val="00214100"/>
    <w:rsid w:val="00217EE5"/>
    <w:rsid w:val="00234149"/>
    <w:rsid w:val="00234E2A"/>
    <w:rsid w:val="00235F5C"/>
    <w:rsid w:val="00236154"/>
    <w:rsid w:val="0024118C"/>
    <w:rsid w:val="00241A49"/>
    <w:rsid w:val="00244AFA"/>
    <w:rsid w:val="00251D02"/>
    <w:rsid w:val="00254C0A"/>
    <w:rsid w:val="00257FA3"/>
    <w:rsid w:val="00263FDA"/>
    <w:rsid w:val="00265731"/>
    <w:rsid w:val="002742AF"/>
    <w:rsid w:val="00277647"/>
    <w:rsid w:val="002778B4"/>
    <w:rsid w:val="00277B56"/>
    <w:rsid w:val="00282A74"/>
    <w:rsid w:val="0028381E"/>
    <w:rsid w:val="00283A00"/>
    <w:rsid w:val="00283DED"/>
    <w:rsid w:val="002849D4"/>
    <w:rsid w:val="00290D48"/>
    <w:rsid w:val="00291212"/>
    <w:rsid w:val="00291D48"/>
    <w:rsid w:val="00296DF7"/>
    <w:rsid w:val="002A19F5"/>
    <w:rsid w:val="002A6A4C"/>
    <w:rsid w:val="002A6FF0"/>
    <w:rsid w:val="002A74F3"/>
    <w:rsid w:val="002B4922"/>
    <w:rsid w:val="002B5E3E"/>
    <w:rsid w:val="002B69F3"/>
    <w:rsid w:val="002C22C3"/>
    <w:rsid w:val="002C2D19"/>
    <w:rsid w:val="002C7A2B"/>
    <w:rsid w:val="002D10FA"/>
    <w:rsid w:val="002D1DAC"/>
    <w:rsid w:val="002D2DBA"/>
    <w:rsid w:val="002D459F"/>
    <w:rsid w:val="002D4C55"/>
    <w:rsid w:val="002E34ED"/>
    <w:rsid w:val="002E4F3A"/>
    <w:rsid w:val="002E564F"/>
    <w:rsid w:val="002E6DED"/>
    <w:rsid w:val="002E6E64"/>
    <w:rsid w:val="002F1576"/>
    <w:rsid w:val="002F35B4"/>
    <w:rsid w:val="002F6729"/>
    <w:rsid w:val="00300956"/>
    <w:rsid w:val="0030766E"/>
    <w:rsid w:val="00310F48"/>
    <w:rsid w:val="0031216B"/>
    <w:rsid w:val="00313376"/>
    <w:rsid w:val="00314312"/>
    <w:rsid w:val="00314778"/>
    <w:rsid w:val="0031707B"/>
    <w:rsid w:val="00317187"/>
    <w:rsid w:val="00321B13"/>
    <w:rsid w:val="0032499A"/>
    <w:rsid w:val="0032584B"/>
    <w:rsid w:val="00325907"/>
    <w:rsid w:val="00330FBB"/>
    <w:rsid w:val="003341F7"/>
    <w:rsid w:val="0033694B"/>
    <w:rsid w:val="00346917"/>
    <w:rsid w:val="00347FEC"/>
    <w:rsid w:val="003508C5"/>
    <w:rsid w:val="003509DF"/>
    <w:rsid w:val="00356F45"/>
    <w:rsid w:val="00357942"/>
    <w:rsid w:val="003604C9"/>
    <w:rsid w:val="0036086F"/>
    <w:rsid w:val="0036417B"/>
    <w:rsid w:val="00366B74"/>
    <w:rsid w:val="003754CF"/>
    <w:rsid w:val="00381F95"/>
    <w:rsid w:val="0038307F"/>
    <w:rsid w:val="00384C22"/>
    <w:rsid w:val="00396CD6"/>
    <w:rsid w:val="003A1E8C"/>
    <w:rsid w:val="003A3547"/>
    <w:rsid w:val="003A710A"/>
    <w:rsid w:val="003A7455"/>
    <w:rsid w:val="003A78D4"/>
    <w:rsid w:val="003B659E"/>
    <w:rsid w:val="003C275E"/>
    <w:rsid w:val="003C37AF"/>
    <w:rsid w:val="003C4FDE"/>
    <w:rsid w:val="003C6107"/>
    <w:rsid w:val="003E21C4"/>
    <w:rsid w:val="003E58DF"/>
    <w:rsid w:val="003E5A91"/>
    <w:rsid w:val="003E5D9E"/>
    <w:rsid w:val="003F6AF1"/>
    <w:rsid w:val="00402387"/>
    <w:rsid w:val="00404C4C"/>
    <w:rsid w:val="004061D6"/>
    <w:rsid w:val="00411271"/>
    <w:rsid w:val="0041169B"/>
    <w:rsid w:val="0041423F"/>
    <w:rsid w:val="00414F81"/>
    <w:rsid w:val="00425076"/>
    <w:rsid w:val="0042793E"/>
    <w:rsid w:val="00436819"/>
    <w:rsid w:val="00436A0F"/>
    <w:rsid w:val="00437150"/>
    <w:rsid w:val="0043750A"/>
    <w:rsid w:val="004412D6"/>
    <w:rsid w:val="00442E07"/>
    <w:rsid w:val="00443C6A"/>
    <w:rsid w:val="00443D96"/>
    <w:rsid w:val="00444495"/>
    <w:rsid w:val="00446875"/>
    <w:rsid w:val="00447577"/>
    <w:rsid w:val="00452B5E"/>
    <w:rsid w:val="00454EB1"/>
    <w:rsid w:val="004628D7"/>
    <w:rsid w:val="004732E9"/>
    <w:rsid w:val="004752FC"/>
    <w:rsid w:val="00484413"/>
    <w:rsid w:val="00484937"/>
    <w:rsid w:val="004854BB"/>
    <w:rsid w:val="00491B43"/>
    <w:rsid w:val="004923B6"/>
    <w:rsid w:val="00493460"/>
    <w:rsid w:val="00494493"/>
    <w:rsid w:val="00494B3B"/>
    <w:rsid w:val="00496606"/>
    <w:rsid w:val="004A1C1F"/>
    <w:rsid w:val="004A3071"/>
    <w:rsid w:val="004B3513"/>
    <w:rsid w:val="004C4B2D"/>
    <w:rsid w:val="004D0E11"/>
    <w:rsid w:val="004E15FE"/>
    <w:rsid w:val="004E5E66"/>
    <w:rsid w:val="004E7ADB"/>
    <w:rsid w:val="004F0BD0"/>
    <w:rsid w:val="00500575"/>
    <w:rsid w:val="00503B4D"/>
    <w:rsid w:val="00504EE9"/>
    <w:rsid w:val="00510301"/>
    <w:rsid w:val="005142E3"/>
    <w:rsid w:val="00514686"/>
    <w:rsid w:val="005148C9"/>
    <w:rsid w:val="00514E4F"/>
    <w:rsid w:val="00515CD9"/>
    <w:rsid w:val="00520D2C"/>
    <w:rsid w:val="00520EB9"/>
    <w:rsid w:val="00521360"/>
    <w:rsid w:val="00521576"/>
    <w:rsid w:val="00525044"/>
    <w:rsid w:val="005250E6"/>
    <w:rsid w:val="005268AC"/>
    <w:rsid w:val="00526F33"/>
    <w:rsid w:val="00530959"/>
    <w:rsid w:val="00542D23"/>
    <w:rsid w:val="0054442C"/>
    <w:rsid w:val="00545674"/>
    <w:rsid w:val="005458CA"/>
    <w:rsid w:val="00550285"/>
    <w:rsid w:val="00551640"/>
    <w:rsid w:val="00562492"/>
    <w:rsid w:val="00567879"/>
    <w:rsid w:val="00567A7F"/>
    <w:rsid w:val="005723BD"/>
    <w:rsid w:val="00572A20"/>
    <w:rsid w:val="00576D09"/>
    <w:rsid w:val="005819B8"/>
    <w:rsid w:val="005836F8"/>
    <w:rsid w:val="005844E4"/>
    <w:rsid w:val="005918FA"/>
    <w:rsid w:val="0059203C"/>
    <w:rsid w:val="00592A86"/>
    <w:rsid w:val="00592E61"/>
    <w:rsid w:val="00595EEE"/>
    <w:rsid w:val="00596DD4"/>
    <w:rsid w:val="0059747E"/>
    <w:rsid w:val="005B069C"/>
    <w:rsid w:val="005B12CE"/>
    <w:rsid w:val="005B3029"/>
    <w:rsid w:val="005B345D"/>
    <w:rsid w:val="005B4801"/>
    <w:rsid w:val="005B5782"/>
    <w:rsid w:val="005B736A"/>
    <w:rsid w:val="005C1BD0"/>
    <w:rsid w:val="005C23A4"/>
    <w:rsid w:val="005C70FB"/>
    <w:rsid w:val="005D1CDF"/>
    <w:rsid w:val="005D2BB7"/>
    <w:rsid w:val="005D468D"/>
    <w:rsid w:val="005D6FFE"/>
    <w:rsid w:val="005E61A8"/>
    <w:rsid w:val="005E6664"/>
    <w:rsid w:val="005E6918"/>
    <w:rsid w:val="005E6EFF"/>
    <w:rsid w:val="005F2141"/>
    <w:rsid w:val="005F377D"/>
    <w:rsid w:val="005F620F"/>
    <w:rsid w:val="005F6419"/>
    <w:rsid w:val="005F7B21"/>
    <w:rsid w:val="0060301D"/>
    <w:rsid w:val="006041AE"/>
    <w:rsid w:val="0060543D"/>
    <w:rsid w:val="00605D98"/>
    <w:rsid w:val="006104DD"/>
    <w:rsid w:val="00611F64"/>
    <w:rsid w:val="0061241B"/>
    <w:rsid w:val="006124BB"/>
    <w:rsid w:val="006130B5"/>
    <w:rsid w:val="006135B6"/>
    <w:rsid w:val="00614DD8"/>
    <w:rsid w:val="006154F3"/>
    <w:rsid w:val="00617152"/>
    <w:rsid w:val="00617400"/>
    <w:rsid w:val="00632D29"/>
    <w:rsid w:val="00633A68"/>
    <w:rsid w:val="00635BDB"/>
    <w:rsid w:val="00641759"/>
    <w:rsid w:val="006420D1"/>
    <w:rsid w:val="00643CDC"/>
    <w:rsid w:val="00660855"/>
    <w:rsid w:val="00664950"/>
    <w:rsid w:val="00681857"/>
    <w:rsid w:val="00681F58"/>
    <w:rsid w:val="00683220"/>
    <w:rsid w:val="00686167"/>
    <w:rsid w:val="00687FA0"/>
    <w:rsid w:val="00690BA8"/>
    <w:rsid w:val="006910D0"/>
    <w:rsid w:val="00695B5A"/>
    <w:rsid w:val="00696F9D"/>
    <w:rsid w:val="006A008A"/>
    <w:rsid w:val="006A20ED"/>
    <w:rsid w:val="006A3C11"/>
    <w:rsid w:val="006A557C"/>
    <w:rsid w:val="006B0853"/>
    <w:rsid w:val="006B1CAA"/>
    <w:rsid w:val="006B3303"/>
    <w:rsid w:val="006B7010"/>
    <w:rsid w:val="006C3095"/>
    <w:rsid w:val="006C37A0"/>
    <w:rsid w:val="006C51A3"/>
    <w:rsid w:val="006D3A54"/>
    <w:rsid w:val="006D524F"/>
    <w:rsid w:val="006E1151"/>
    <w:rsid w:val="006E18F7"/>
    <w:rsid w:val="006E20DD"/>
    <w:rsid w:val="006E30B4"/>
    <w:rsid w:val="006E6311"/>
    <w:rsid w:val="006E6B0E"/>
    <w:rsid w:val="006F1932"/>
    <w:rsid w:val="006F47D5"/>
    <w:rsid w:val="00700036"/>
    <w:rsid w:val="007048AC"/>
    <w:rsid w:val="00705772"/>
    <w:rsid w:val="00707E09"/>
    <w:rsid w:val="00712BB6"/>
    <w:rsid w:val="00713012"/>
    <w:rsid w:val="00714384"/>
    <w:rsid w:val="007145FF"/>
    <w:rsid w:val="00715B2A"/>
    <w:rsid w:val="00717F9A"/>
    <w:rsid w:val="0072439E"/>
    <w:rsid w:val="0073241C"/>
    <w:rsid w:val="00733284"/>
    <w:rsid w:val="00733B21"/>
    <w:rsid w:val="00733C3A"/>
    <w:rsid w:val="007342AC"/>
    <w:rsid w:val="00743784"/>
    <w:rsid w:val="007444E4"/>
    <w:rsid w:val="00744EC4"/>
    <w:rsid w:val="007450F1"/>
    <w:rsid w:val="00747A2B"/>
    <w:rsid w:val="00751515"/>
    <w:rsid w:val="00751FAB"/>
    <w:rsid w:val="00755D71"/>
    <w:rsid w:val="007578FD"/>
    <w:rsid w:val="00757FF7"/>
    <w:rsid w:val="00761F99"/>
    <w:rsid w:val="007626B7"/>
    <w:rsid w:val="00763164"/>
    <w:rsid w:val="00767169"/>
    <w:rsid w:val="00767A66"/>
    <w:rsid w:val="007752C7"/>
    <w:rsid w:val="0077545B"/>
    <w:rsid w:val="00781274"/>
    <w:rsid w:val="0078212B"/>
    <w:rsid w:val="00784DF6"/>
    <w:rsid w:val="00785232"/>
    <w:rsid w:val="00792D03"/>
    <w:rsid w:val="0079412B"/>
    <w:rsid w:val="00797E31"/>
    <w:rsid w:val="007A5CF5"/>
    <w:rsid w:val="007A6883"/>
    <w:rsid w:val="007B0718"/>
    <w:rsid w:val="007B186C"/>
    <w:rsid w:val="007C1696"/>
    <w:rsid w:val="007C3ED0"/>
    <w:rsid w:val="007C48C4"/>
    <w:rsid w:val="007C5971"/>
    <w:rsid w:val="007D1FA2"/>
    <w:rsid w:val="007E42DC"/>
    <w:rsid w:val="007E5E01"/>
    <w:rsid w:val="007F54B9"/>
    <w:rsid w:val="008058CD"/>
    <w:rsid w:val="00806A76"/>
    <w:rsid w:val="00806BFF"/>
    <w:rsid w:val="00807514"/>
    <w:rsid w:val="00807F56"/>
    <w:rsid w:val="008100E7"/>
    <w:rsid w:val="00811C9D"/>
    <w:rsid w:val="00813BD6"/>
    <w:rsid w:val="008151F3"/>
    <w:rsid w:val="00816728"/>
    <w:rsid w:val="00816C80"/>
    <w:rsid w:val="00817390"/>
    <w:rsid w:val="0081797B"/>
    <w:rsid w:val="00817D02"/>
    <w:rsid w:val="00821A32"/>
    <w:rsid w:val="00824B2B"/>
    <w:rsid w:val="008306F4"/>
    <w:rsid w:val="00836B4B"/>
    <w:rsid w:val="0083701A"/>
    <w:rsid w:val="00841BCD"/>
    <w:rsid w:val="00843B1A"/>
    <w:rsid w:val="00847264"/>
    <w:rsid w:val="00851A8E"/>
    <w:rsid w:val="0085365B"/>
    <w:rsid w:val="00856708"/>
    <w:rsid w:val="008679B9"/>
    <w:rsid w:val="00870D04"/>
    <w:rsid w:val="008723CA"/>
    <w:rsid w:val="00874FC6"/>
    <w:rsid w:val="0087632B"/>
    <w:rsid w:val="0087765D"/>
    <w:rsid w:val="00877661"/>
    <w:rsid w:val="008826C1"/>
    <w:rsid w:val="00883DFD"/>
    <w:rsid w:val="00884A44"/>
    <w:rsid w:val="00884DE7"/>
    <w:rsid w:val="00884E9E"/>
    <w:rsid w:val="0089210C"/>
    <w:rsid w:val="00893D2E"/>
    <w:rsid w:val="00895F01"/>
    <w:rsid w:val="008A1BF7"/>
    <w:rsid w:val="008A322F"/>
    <w:rsid w:val="008A5B0E"/>
    <w:rsid w:val="008A688F"/>
    <w:rsid w:val="008A7429"/>
    <w:rsid w:val="008A7887"/>
    <w:rsid w:val="008B0961"/>
    <w:rsid w:val="008B4E55"/>
    <w:rsid w:val="008B7EAE"/>
    <w:rsid w:val="008C39F7"/>
    <w:rsid w:val="008D06F2"/>
    <w:rsid w:val="008D632C"/>
    <w:rsid w:val="0090091A"/>
    <w:rsid w:val="0090340E"/>
    <w:rsid w:val="009042BD"/>
    <w:rsid w:val="00904FE4"/>
    <w:rsid w:val="00905710"/>
    <w:rsid w:val="009060ED"/>
    <w:rsid w:val="00910804"/>
    <w:rsid w:val="0091623C"/>
    <w:rsid w:val="00920D43"/>
    <w:rsid w:val="00927740"/>
    <w:rsid w:val="009303D9"/>
    <w:rsid w:val="009323C0"/>
    <w:rsid w:val="00936159"/>
    <w:rsid w:val="00953BFA"/>
    <w:rsid w:val="00960CDB"/>
    <w:rsid w:val="00963135"/>
    <w:rsid w:val="0096564A"/>
    <w:rsid w:val="00965C16"/>
    <w:rsid w:val="0096617C"/>
    <w:rsid w:val="00967796"/>
    <w:rsid w:val="00972A6B"/>
    <w:rsid w:val="00977E1D"/>
    <w:rsid w:val="00982DD5"/>
    <w:rsid w:val="00985079"/>
    <w:rsid w:val="00986ADC"/>
    <w:rsid w:val="00986CF5"/>
    <w:rsid w:val="0099634C"/>
    <w:rsid w:val="009A4222"/>
    <w:rsid w:val="009A543D"/>
    <w:rsid w:val="009B0573"/>
    <w:rsid w:val="009B765A"/>
    <w:rsid w:val="009B7B4B"/>
    <w:rsid w:val="009B7C21"/>
    <w:rsid w:val="009C5D2F"/>
    <w:rsid w:val="009C6289"/>
    <w:rsid w:val="009D2276"/>
    <w:rsid w:val="009D45AD"/>
    <w:rsid w:val="009D6246"/>
    <w:rsid w:val="009E4E6E"/>
    <w:rsid w:val="009E79F0"/>
    <w:rsid w:val="009E7A5F"/>
    <w:rsid w:val="009F40D5"/>
    <w:rsid w:val="009F4418"/>
    <w:rsid w:val="009F4DB7"/>
    <w:rsid w:val="009F7A64"/>
    <w:rsid w:val="009F7FF9"/>
    <w:rsid w:val="00A04992"/>
    <w:rsid w:val="00A06336"/>
    <w:rsid w:val="00A147AA"/>
    <w:rsid w:val="00A15D96"/>
    <w:rsid w:val="00A16277"/>
    <w:rsid w:val="00A17F6B"/>
    <w:rsid w:val="00A21D71"/>
    <w:rsid w:val="00A22B78"/>
    <w:rsid w:val="00A23283"/>
    <w:rsid w:val="00A244A8"/>
    <w:rsid w:val="00A246F7"/>
    <w:rsid w:val="00A25AE5"/>
    <w:rsid w:val="00A26442"/>
    <w:rsid w:val="00A274E4"/>
    <w:rsid w:val="00A315AE"/>
    <w:rsid w:val="00A37002"/>
    <w:rsid w:val="00A42B86"/>
    <w:rsid w:val="00A4355E"/>
    <w:rsid w:val="00A43EF2"/>
    <w:rsid w:val="00A452B6"/>
    <w:rsid w:val="00A520D9"/>
    <w:rsid w:val="00A52DF1"/>
    <w:rsid w:val="00A55328"/>
    <w:rsid w:val="00A63330"/>
    <w:rsid w:val="00A64DA0"/>
    <w:rsid w:val="00A670E0"/>
    <w:rsid w:val="00A67FD6"/>
    <w:rsid w:val="00A72C2D"/>
    <w:rsid w:val="00A75BC8"/>
    <w:rsid w:val="00A816B2"/>
    <w:rsid w:val="00A83210"/>
    <w:rsid w:val="00A87F95"/>
    <w:rsid w:val="00A9297A"/>
    <w:rsid w:val="00A92BCD"/>
    <w:rsid w:val="00A960E5"/>
    <w:rsid w:val="00A971D2"/>
    <w:rsid w:val="00A97AEF"/>
    <w:rsid w:val="00A97E4D"/>
    <w:rsid w:val="00AA024C"/>
    <w:rsid w:val="00AA1B0E"/>
    <w:rsid w:val="00AA47B6"/>
    <w:rsid w:val="00AA5D6E"/>
    <w:rsid w:val="00AA65FF"/>
    <w:rsid w:val="00AA78DF"/>
    <w:rsid w:val="00AB26E1"/>
    <w:rsid w:val="00AC0CD7"/>
    <w:rsid w:val="00AC163B"/>
    <w:rsid w:val="00AC5CA7"/>
    <w:rsid w:val="00AC6058"/>
    <w:rsid w:val="00AC61DF"/>
    <w:rsid w:val="00AD31DA"/>
    <w:rsid w:val="00AE1E06"/>
    <w:rsid w:val="00AE2BA5"/>
    <w:rsid w:val="00AE56B1"/>
    <w:rsid w:val="00AE6131"/>
    <w:rsid w:val="00AE65C2"/>
    <w:rsid w:val="00AE6D09"/>
    <w:rsid w:val="00AF4369"/>
    <w:rsid w:val="00AF7A7C"/>
    <w:rsid w:val="00B02070"/>
    <w:rsid w:val="00B04418"/>
    <w:rsid w:val="00B1104A"/>
    <w:rsid w:val="00B14EBF"/>
    <w:rsid w:val="00B22AE6"/>
    <w:rsid w:val="00B23FBA"/>
    <w:rsid w:val="00B31CF8"/>
    <w:rsid w:val="00B32427"/>
    <w:rsid w:val="00B40411"/>
    <w:rsid w:val="00B408B6"/>
    <w:rsid w:val="00B418E2"/>
    <w:rsid w:val="00B458F8"/>
    <w:rsid w:val="00B46A83"/>
    <w:rsid w:val="00B542DA"/>
    <w:rsid w:val="00B55115"/>
    <w:rsid w:val="00B61508"/>
    <w:rsid w:val="00B63523"/>
    <w:rsid w:val="00B641E7"/>
    <w:rsid w:val="00B66FD2"/>
    <w:rsid w:val="00B73862"/>
    <w:rsid w:val="00B73F43"/>
    <w:rsid w:val="00B75BBF"/>
    <w:rsid w:val="00B81CDC"/>
    <w:rsid w:val="00B82DD9"/>
    <w:rsid w:val="00B8499D"/>
    <w:rsid w:val="00B85E9A"/>
    <w:rsid w:val="00B9143C"/>
    <w:rsid w:val="00B93D6C"/>
    <w:rsid w:val="00B966F3"/>
    <w:rsid w:val="00B97D37"/>
    <w:rsid w:val="00BA0247"/>
    <w:rsid w:val="00BA308C"/>
    <w:rsid w:val="00BA6699"/>
    <w:rsid w:val="00BA6B66"/>
    <w:rsid w:val="00BA6E48"/>
    <w:rsid w:val="00BB27F3"/>
    <w:rsid w:val="00BB38AF"/>
    <w:rsid w:val="00BC23FE"/>
    <w:rsid w:val="00BC3502"/>
    <w:rsid w:val="00BC35F9"/>
    <w:rsid w:val="00BD1D68"/>
    <w:rsid w:val="00BD3EDB"/>
    <w:rsid w:val="00BD486C"/>
    <w:rsid w:val="00BD63E2"/>
    <w:rsid w:val="00BE07E7"/>
    <w:rsid w:val="00BE0AF6"/>
    <w:rsid w:val="00BE1F03"/>
    <w:rsid w:val="00BE2A91"/>
    <w:rsid w:val="00BE3C6D"/>
    <w:rsid w:val="00BE58A7"/>
    <w:rsid w:val="00BF073E"/>
    <w:rsid w:val="00BF1137"/>
    <w:rsid w:val="00BF2127"/>
    <w:rsid w:val="00BF2218"/>
    <w:rsid w:val="00C02987"/>
    <w:rsid w:val="00C0426B"/>
    <w:rsid w:val="00C045DF"/>
    <w:rsid w:val="00C13175"/>
    <w:rsid w:val="00C203E2"/>
    <w:rsid w:val="00C2233E"/>
    <w:rsid w:val="00C237C2"/>
    <w:rsid w:val="00C26D43"/>
    <w:rsid w:val="00C35173"/>
    <w:rsid w:val="00C379EC"/>
    <w:rsid w:val="00C42730"/>
    <w:rsid w:val="00C46548"/>
    <w:rsid w:val="00C4735E"/>
    <w:rsid w:val="00C47C21"/>
    <w:rsid w:val="00C50E1B"/>
    <w:rsid w:val="00C51AE4"/>
    <w:rsid w:val="00C54651"/>
    <w:rsid w:val="00C574D5"/>
    <w:rsid w:val="00C61D5D"/>
    <w:rsid w:val="00C62317"/>
    <w:rsid w:val="00C67A84"/>
    <w:rsid w:val="00C73F32"/>
    <w:rsid w:val="00C8108F"/>
    <w:rsid w:val="00C87462"/>
    <w:rsid w:val="00C87F21"/>
    <w:rsid w:val="00C9351C"/>
    <w:rsid w:val="00C95F2F"/>
    <w:rsid w:val="00CA180C"/>
    <w:rsid w:val="00CA2ED4"/>
    <w:rsid w:val="00CA4B9C"/>
    <w:rsid w:val="00CB179E"/>
    <w:rsid w:val="00CB22B2"/>
    <w:rsid w:val="00CB3761"/>
    <w:rsid w:val="00CC1304"/>
    <w:rsid w:val="00CC3BB3"/>
    <w:rsid w:val="00CC3EE2"/>
    <w:rsid w:val="00CC4C8A"/>
    <w:rsid w:val="00CC6B6D"/>
    <w:rsid w:val="00CC7541"/>
    <w:rsid w:val="00CD3CAB"/>
    <w:rsid w:val="00CD438D"/>
    <w:rsid w:val="00CD7492"/>
    <w:rsid w:val="00CD79F1"/>
    <w:rsid w:val="00CE06E3"/>
    <w:rsid w:val="00CE13B6"/>
    <w:rsid w:val="00CE2034"/>
    <w:rsid w:val="00CE3A6B"/>
    <w:rsid w:val="00CF118D"/>
    <w:rsid w:val="00CF11C0"/>
    <w:rsid w:val="00CF48F5"/>
    <w:rsid w:val="00D00211"/>
    <w:rsid w:val="00D006D1"/>
    <w:rsid w:val="00D025AE"/>
    <w:rsid w:val="00D05BE2"/>
    <w:rsid w:val="00D06309"/>
    <w:rsid w:val="00D20F6A"/>
    <w:rsid w:val="00D21E4E"/>
    <w:rsid w:val="00D2261B"/>
    <w:rsid w:val="00D2288E"/>
    <w:rsid w:val="00D24933"/>
    <w:rsid w:val="00D31021"/>
    <w:rsid w:val="00D31D6D"/>
    <w:rsid w:val="00D351EA"/>
    <w:rsid w:val="00D40288"/>
    <w:rsid w:val="00D43403"/>
    <w:rsid w:val="00D46CC6"/>
    <w:rsid w:val="00D50A6B"/>
    <w:rsid w:val="00D5270B"/>
    <w:rsid w:val="00D533A5"/>
    <w:rsid w:val="00D54116"/>
    <w:rsid w:val="00D625AC"/>
    <w:rsid w:val="00D62E71"/>
    <w:rsid w:val="00D6430D"/>
    <w:rsid w:val="00D66188"/>
    <w:rsid w:val="00D731F6"/>
    <w:rsid w:val="00D740CA"/>
    <w:rsid w:val="00D748A7"/>
    <w:rsid w:val="00D76A04"/>
    <w:rsid w:val="00D80863"/>
    <w:rsid w:val="00D85728"/>
    <w:rsid w:val="00D85C2B"/>
    <w:rsid w:val="00D8787F"/>
    <w:rsid w:val="00D95481"/>
    <w:rsid w:val="00DA7442"/>
    <w:rsid w:val="00DB6248"/>
    <w:rsid w:val="00DC0C89"/>
    <w:rsid w:val="00DC0DC7"/>
    <w:rsid w:val="00DC0FCD"/>
    <w:rsid w:val="00DC241F"/>
    <w:rsid w:val="00DC67B9"/>
    <w:rsid w:val="00DC77CC"/>
    <w:rsid w:val="00DC7A13"/>
    <w:rsid w:val="00DE3016"/>
    <w:rsid w:val="00DE5766"/>
    <w:rsid w:val="00DE6AC5"/>
    <w:rsid w:val="00DE7064"/>
    <w:rsid w:val="00DE77AC"/>
    <w:rsid w:val="00DF0799"/>
    <w:rsid w:val="00DF2997"/>
    <w:rsid w:val="00DF66B8"/>
    <w:rsid w:val="00DF7EA4"/>
    <w:rsid w:val="00E00143"/>
    <w:rsid w:val="00E001D2"/>
    <w:rsid w:val="00E004E0"/>
    <w:rsid w:val="00E0220C"/>
    <w:rsid w:val="00E03E1F"/>
    <w:rsid w:val="00E10BC4"/>
    <w:rsid w:val="00E11466"/>
    <w:rsid w:val="00E116A8"/>
    <w:rsid w:val="00E1240F"/>
    <w:rsid w:val="00E1415D"/>
    <w:rsid w:val="00E213BD"/>
    <w:rsid w:val="00E238BF"/>
    <w:rsid w:val="00E264C5"/>
    <w:rsid w:val="00E323E9"/>
    <w:rsid w:val="00E32FB6"/>
    <w:rsid w:val="00E34018"/>
    <w:rsid w:val="00E34DD0"/>
    <w:rsid w:val="00E4074A"/>
    <w:rsid w:val="00E437D2"/>
    <w:rsid w:val="00E43BF9"/>
    <w:rsid w:val="00E453ED"/>
    <w:rsid w:val="00E47BC6"/>
    <w:rsid w:val="00E51930"/>
    <w:rsid w:val="00E5234A"/>
    <w:rsid w:val="00E54CFF"/>
    <w:rsid w:val="00E55751"/>
    <w:rsid w:val="00E66053"/>
    <w:rsid w:val="00E7398E"/>
    <w:rsid w:val="00E742ED"/>
    <w:rsid w:val="00E74789"/>
    <w:rsid w:val="00E82B94"/>
    <w:rsid w:val="00E84FDE"/>
    <w:rsid w:val="00E915F0"/>
    <w:rsid w:val="00E95FCA"/>
    <w:rsid w:val="00E96CDD"/>
    <w:rsid w:val="00E97F27"/>
    <w:rsid w:val="00EA13B2"/>
    <w:rsid w:val="00EA2311"/>
    <w:rsid w:val="00EB1EC4"/>
    <w:rsid w:val="00EC0040"/>
    <w:rsid w:val="00EC1CE9"/>
    <w:rsid w:val="00EC7BC3"/>
    <w:rsid w:val="00ED03B1"/>
    <w:rsid w:val="00ED4098"/>
    <w:rsid w:val="00ED43F6"/>
    <w:rsid w:val="00ED7600"/>
    <w:rsid w:val="00EE4E26"/>
    <w:rsid w:val="00EE7B89"/>
    <w:rsid w:val="00EF07C5"/>
    <w:rsid w:val="00EF310B"/>
    <w:rsid w:val="00EF33DB"/>
    <w:rsid w:val="00EF6073"/>
    <w:rsid w:val="00EF698B"/>
    <w:rsid w:val="00F03598"/>
    <w:rsid w:val="00F03804"/>
    <w:rsid w:val="00F05C92"/>
    <w:rsid w:val="00F1362C"/>
    <w:rsid w:val="00F26A9F"/>
    <w:rsid w:val="00F3504B"/>
    <w:rsid w:val="00F414F1"/>
    <w:rsid w:val="00F4157C"/>
    <w:rsid w:val="00F4511D"/>
    <w:rsid w:val="00F46D3F"/>
    <w:rsid w:val="00F508B8"/>
    <w:rsid w:val="00F63301"/>
    <w:rsid w:val="00F702C6"/>
    <w:rsid w:val="00F72CB1"/>
    <w:rsid w:val="00F75F47"/>
    <w:rsid w:val="00F8215E"/>
    <w:rsid w:val="00F824F5"/>
    <w:rsid w:val="00F85835"/>
    <w:rsid w:val="00F878A6"/>
    <w:rsid w:val="00F87D16"/>
    <w:rsid w:val="00F90FAB"/>
    <w:rsid w:val="00F9374D"/>
    <w:rsid w:val="00F954FF"/>
    <w:rsid w:val="00FA20BB"/>
    <w:rsid w:val="00FA5A27"/>
    <w:rsid w:val="00FA607E"/>
    <w:rsid w:val="00FA70ED"/>
    <w:rsid w:val="00FB5E99"/>
    <w:rsid w:val="00FB7169"/>
    <w:rsid w:val="00FC29B9"/>
    <w:rsid w:val="00FC32BE"/>
    <w:rsid w:val="00FC6197"/>
    <w:rsid w:val="00FC6FD3"/>
    <w:rsid w:val="00FC783D"/>
    <w:rsid w:val="00FD1922"/>
    <w:rsid w:val="00FD33A7"/>
    <w:rsid w:val="00FD53AA"/>
    <w:rsid w:val="00FD5B4F"/>
    <w:rsid w:val="00FD7536"/>
    <w:rsid w:val="00FE305C"/>
    <w:rsid w:val="00FE6728"/>
    <w:rsid w:val="00FE7181"/>
    <w:rsid w:val="00FE7993"/>
    <w:rsid w:val="00FF0301"/>
    <w:rsid w:val="00FF1C8E"/>
    <w:rsid w:val="00FF34BC"/>
    <w:rsid w:val="00FF3811"/>
    <w:rsid w:val="00FF4A1B"/>
    <w:rsid w:val="00FF5FE3"/>
    <w:rsid w:val="00FF68D9"/>
    <w:rsid w:val="00FF7E15"/>
    <w:rsid w:val="028809D9"/>
    <w:rsid w:val="042E39ED"/>
    <w:rsid w:val="050BB6F0"/>
    <w:rsid w:val="07D463EA"/>
    <w:rsid w:val="08F03C12"/>
    <w:rsid w:val="0EE3CDA3"/>
    <w:rsid w:val="109EC58C"/>
    <w:rsid w:val="188B8494"/>
    <w:rsid w:val="1971A45C"/>
    <w:rsid w:val="1B5D739F"/>
    <w:rsid w:val="2049BB2C"/>
    <w:rsid w:val="22CF25B1"/>
    <w:rsid w:val="38ECA750"/>
    <w:rsid w:val="406BE289"/>
    <w:rsid w:val="4086821D"/>
    <w:rsid w:val="468FBF94"/>
    <w:rsid w:val="47173438"/>
    <w:rsid w:val="4993FE85"/>
    <w:rsid w:val="4BC28273"/>
    <w:rsid w:val="4CBE372E"/>
    <w:rsid w:val="4DE7D36D"/>
    <w:rsid w:val="556D1E1E"/>
    <w:rsid w:val="55B7D989"/>
    <w:rsid w:val="55F9AEA6"/>
    <w:rsid w:val="57249D0B"/>
    <w:rsid w:val="57372D06"/>
    <w:rsid w:val="595418A4"/>
    <w:rsid w:val="5A05E62A"/>
    <w:rsid w:val="5F2679BB"/>
    <w:rsid w:val="61F122D3"/>
    <w:rsid w:val="6ADA76E2"/>
    <w:rsid w:val="70BCC3F0"/>
    <w:rsid w:val="781C68DE"/>
    <w:rsid w:val="784FCC28"/>
    <w:rsid w:val="7B6C80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0FFDB"/>
  <w15:chartTrackingRefBased/>
  <w15:docId w15:val="{FEF12AC4-F5D4-4838-B362-7A1E247E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02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16602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166026"/>
    <w:pPr>
      <w:pBdr>
        <w:top w:val="none" w:sz="0" w:space="0" w:color="auto"/>
      </w:pBdr>
      <w:spacing w:before="180"/>
      <w:outlineLvl w:val="1"/>
    </w:pPr>
    <w:rPr>
      <w:sz w:val="32"/>
    </w:rPr>
  </w:style>
  <w:style w:type="paragraph" w:styleId="Heading3">
    <w:name w:val="heading 3"/>
    <w:basedOn w:val="Heading2"/>
    <w:next w:val="Normal"/>
    <w:link w:val="Heading3Char"/>
    <w:qFormat/>
    <w:rsid w:val="00166026"/>
    <w:pPr>
      <w:spacing w:before="120"/>
      <w:outlineLvl w:val="2"/>
    </w:pPr>
    <w:rPr>
      <w:sz w:val="28"/>
    </w:rPr>
  </w:style>
  <w:style w:type="paragraph" w:styleId="Heading4">
    <w:name w:val="heading 4"/>
    <w:basedOn w:val="Heading3"/>
    <w:next w:val="Normal"/>
    <w:link w:val="Heading4Char"/>
    <w:qFormat/>
    <w:rsid w:val="00166026"/>
    <w:pPr>
      <w:ind w:left="1418" w:hanging="1418"/>
      <w:outlineLvl w:val="3"/>
    </w:pPr>
    <w:rPr>
      <w:sz w:val="24"/>
    </w:rPr>
  </w:style>
  <w:style w:type="paragraph" w:styleId="Heading5">
    <w:name w:val="heading 5"/>
    <w:basedOn w:val="Heading4"/>
    <w:next w:val="Normal"/>
    <w:link w:val="Heading5Char"/>
    <w:qFormat/>
    <w:rsid w:val="00166026"/>
    <w:pPr>
      <w:ind w:left="1701" w:hanging="1701"/>
      <w:outlineLvl w:val="4"/>
    </w:pPr>
    <w:rPr>
      <w:sz w:val="22"/>
    </w:rPr>
  </w:style>
  <w:style w:type="paragraph" w:styleId="Heading6">
    <w:name w:val="heading 6"/>
    <w:basedOn w:val="H6"/>
    <w:next w:val="Normal"/>
    <w:link w:val="Heading6Char"/>
    <w:qFormat/>
    <w:rsid w:val="00166026"/>
    <w:pPr>
      <w:outlineLvl w:val="5"/>
    </w:pPr>
  </w:style>
  <w:style w:type="paragraph" w:styleId="Heading7">
    <w:name w:val="heading 7"/>
    <w:basedOn w:val="H6"/>
    <w:next w:val="Normal"/>
    <w:link w:val="Heading7Char"/>
    <w:qFormat/>
    <w:rsid w:val="00166026"/>
    <w:pPr>
      <w:outlineLvl w:val="6"/>
    </w:pPr>
  </w:style>
  <w:style w:type="paragraph" w:styleId="Heading8">
    <w:name w:val="heading 8"/>
    <w:basedOn w:val="Heading1"/>
    <w:next w:val="Normal"/>
    <w:link w:val="Heading8Char"/>
    <w:qFormat/>
    <w:rsid w:val="00166026"/>
    <w:pPr>
      <w:ind w:left="0" w:firstLine="0"/>
      <w:outlineLvl w:val="7"/>
    </w:pPr>
  </w:style>
  <w:style w:type="paragraph" w:styleId="Heading9">
    <w:name w:val="heading 9"/>
    <w:basedOn w:val="Heading8"/>
    <w:next w:val="Normal"/>
    <w:link w:val="Heading9Char"/>
    <w:qFormat/>
    <w:rsid w:val="001660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66026"/>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166026"/>
    <w:rPr>
      <w:rFonts w:ascii="Arial" w:eastAsia="Times New Roman" w:hAnsi="Arial" w:cs="Times New Roman"/>
      <w:sz w:val="36"/>
      <w:szCs w:val="20"/>
      <w:lang w:val="en-GB"/>
    </w:rPr>
  </w:style>
  <w:style w:type="paragraph" w:styleId="Caption">
    <w:name w:val="caption"/>
    <w:basedOn w:val="Normal"/>
    <w:next w:val="Normal"/>
    <w:link w:val="CaptionChar"/>
    <w:uiPriority w:val="35"/>
    <w:unhideWhenUsed/>
    <w:qFormat/>
    <w:rsid w:val="00166026"/>
    <w:pPr>
      <w:spacing w:after="200"/>
    </w:pPr>
    <w:rPr>
      <w:i/>
      <w:iCs/>
      <w:color w:val="44546A" w:themeColor="text2"/>
      <w:sz w:val="18"/>
      <w:szCs w:val="18"/>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166026"/>
    <w:pPr>
      <w:ind w:left="720"/>
      <w:contextualSpacing/>
    </w:pPr>
  </w:style>
  <w:style w:type="paragraph" w:customStyle="1" w:styleId="RAN4H2">
    <w:name w:val="RAN4 H2"/>
    <w:basedOn w:val="Heading2"/>
    <w:next w:val="Normal"/>
    <w:link w:val="RAN4H2Char"/>
    <w:qFormat/>
    <w:rsid w:val="00166026"/>
    <w:pPr>
      <w:numPr>
        <w:ilvl w:val="1"/>
        <w:numId w:val="19"/>
      </w:numPr>
      <w:overflowPunct w:val="0"/>
      <w:autoSpaceDE w:val="0"/>
      <w:autoSpaceDN w:val="0"/>
      <w:adjustRightInd w:val="0"/>
      <w:textAlignment w:val="baseline"/>
    </w:pPr>
    <w:rPr>
      <w:lang w:val="en-US" w:eastAsia="en-GB"/>
    </w:rPr>
  </w:style>
  <w:style w:type="paragraph" w:customStyle="1" w:styleId="RAN4H1">
    <w:name w:val="RAN4 H1"/>
    <w:basedOn w:val="Normal"/>
    <w:next w:val="Normal"/>
    <w:link w:val="RAN4H1Char"/>
    <w:qFormat/>
    <w:rsid w:val="00166026"/>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character" w:customStyle="1" w:styleId="RAN4H2Char">
    <w:name w:val="RAN4 H2 Char"/>
    <w:basedOn w:val="DefaultParagraphFont"/>
    <w:link w:val="RAN4H2"/>
    <w:rsid w:val="00166026"/>
    <w:rPr>
      <w:rFonts w:ascii="Arial" w:eastAsia="Times New Roman" w:hAnsi="Arial" w:cs="Times New Roman"/>
      <w:sz w:val="32"/>
      <w:szCs w:val="20"/>
      <w:lang w:eastAsia="en-GB"/>
    </w:rPr>
  </w:style>
  <w:style w:type="paragraph" w:customStyle="1" w:styleId="RAN4Observation">
    <w:name w:val="RAN4 Observation"/>
    <w:basedOn w:val="ListParagraph"/>
    <w:next w:val="Normal"/>
    <w:link w:val="RAN4ObservationChar"/>
    <w:rsid w:val="0008612A"/>
    <w:pPr>
      <w:numPr>
        <w:numId w:val="2"/>
      </w:numPr>
    </w:pPr>
    <w:rPr>
      <w:rFonts w:eastAsia="Calibri"/>
    </w:rPr>
  </w:style>
  <w:style w:type="character" w:customStyle="1" w:styleId="RAN4H1Char">
    <w:name w:val="RAN4 H1 Char"/>
    <w:basedOn w:val="DefaultParagraphFont"/>
    <w:link w:val="RAN4H1"/>
    <w:rsid w:val="00AE56B1"/>
    <w:rPr>
      <w:rFonts w:ascii="Arial" w:eastAsia="SimSun" w:hAnsi="Arial" w:cs="Times New Roman"/>
      <w:sz w:val="36"/>
      <w:szCs w:val="20"/>
      <w:lang w:val="en-GB" w:eastAsia="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166026"/>
    <w:rPr>
      <w:rFonts w:ascii="Times New Roman" w:eastAsia="Times New Roman" w:hAnsi="Times New Roman" w:cs="Times New Roman"/>
      <w:sz w:val="20"/>
      <w:szCs w:val="20"/>
      <w:lang w:val="en-GB"/>
    </w:rPr>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16602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6"/>
      </w:numPr>
    </w:pPr>
    <w:rPr>
      <w:b/>
      <w:i w:val="0"/>
      <w:sz w:val="20"/>
    </w:rPr>
  </w:style>
  <w:style w:type="paragraph" w:styleId="TOCHeading">
    <w:name w:val="TOC Heading"/>
    <w:basedOn w:val="Heading1"/>
    <w:next w:val="Normal"/>
    <w:uiPriority w:val="39"/>
    <w:unhideWhenUsed/>
    <w:qFormat/>
    <w:rsid w:val="0016602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aptionChar">
    <w:name w:val="Caption Char"/>
    <w:link w:val="Caption"/>
    <w:uiPriority w:val="35"/>
    <w:qFormat/>
    <w:rsid w:val="00166026"/>
    <w:rPr>
      <w:rFonts w:ascii="Times New Roman" w:eastAsia="Times New Roman" w:hAnsi="Times New Roman" w:cs="Times New Roman"/>
      <w:i/>
      <w:iCs/>
      <w:color w:val="44546A" w:themeColor="text2"/>
      <w:sz w:val="18"/>
      <w:szCs w:val="18"/>
      <w:lang w:val="en-GB"/>
    </w:rPr>
  </w:style>
  <w:style w:type="character" w:customStyle="1" w:styleId="RAN4proposalChar0">
    <w:name w:val="RAN4 proposal Char"/>
    <w:basedOn w:val="CaptionChar"/>
    <w:link w:val="RAN4proposal"/>
    <w:rsid w:val="000B0056"/>
    <w:rPr>
      <w:rFonts w:ascii="Times New Roman" w:eastAsia="Times New Roman" w:hAnsi="Times New Roman" w:cs="Times New Roman"/>
      <w:b/>
      <w:i w:val="0"/>
      <w:iCs/>
      <w:color w:val="44546A" w:themeColor="text2"/>
      <w:sz w:val="20"/>
      <w:szCs w:val="18"/>
      <w:lang w:val="en-GB"/>
    </w:rPr>
  </w:style>
  <w:style w:type="paragraph" w:styleId="TOC1">
    <w:name w:val="toc 1"/>
    <w:uiPriority w:val="39"/>
    <w:rsid w:val="0016602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TOC2">
    <w:name w:val="toc 2"/>
    <w:basedOn w:val="TOC1"/>
    <w:uiPriority w:val="39"/>
    <w:rsid w:val="00166026"/>
    <w:pPr>
      <w:keepNext w:val="0"/>
      <w:spacing w:before="0"/>
      <w:ind w:left="851" w:hanging="851"/>
    </w:pPr>
    <w:rPr>
      <w:sz w:val="20"/>
    </w:rPr>
  </w:style>
  <w:style w:type="character" w:styleId="Hyperlink">
    <w:name w:val="Hyperlink"/>
    <w:uiPriority w:val="99"/>
    <w:rsid w:val="00166026"/>
    <w:rPr>
      <w:color w:val="0563C1"/>
      <w:u w:val="single"/>
    </w:rPr>
  </w:style>
  <w:style w:type="paragraph" w:styleId="TableofFigures">
    <w:name w:val="table of figures"/>
    <w:basedOn w:val="Normal"/>
    <w:next w:val="Normal"/>
    <w:rsid w:val="00166026"/>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166026"/>
    <w:pPr>
      <w:numPr>
        <w:ilvl w:val="2"/>
        <w:numId w:val="19"/>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166026"/>
    <w:rPr>
      <w:rFonts w:ascii="Arial" w:hAnsi="Arial" w:cs="Arial"/>
      <w:sz w:val="24"/>
      <w:lang w:eastAsia="en-GB"/>
    </w:rPr>
  </w:style>
  <w:style w:type="paragraph" w:styleId="BalloonText">
    <w:name w:val="Balloon Text"/>
    <w:basedOn w:val="Normal"/>
    <w:link w:val="BalloonTextChar"/>
    <w:semiHidden/>
    <w:unhideWhenUsed/>
    <w:rsid w:val="0016602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66026"/>
    <w:rPr>
      <w:rFonts w:ascii="Segoe UI" w:eastAsia="Times New Roman" w:hAnsi="Segoe UI" w:cs="Segoe UI"/>
      <w:sz w:val="18"/>
      <w:szCs w:val="18"/>
      <w:lang w:val="en-GB"/>
    </w:rPr>
  </w:style>
  <w:style w:type="character" w:customStyle="1" w:styleId="Heading3Char">
    <w:name w:val="Heading 3 Char"/>
    <w:basedOn w:val="DefaultParagraphFont"/>
    <w:link w:val="Heading3"/>
    <w:rsid w:val="00166026"/>
    <w:rPr>
      <w:rFonts w:ascii="Arial" w:eastAsia="Times New Roman" w:hAnsi="Arial" w:cs="Times New Roman"/>
      <w:sz w:val="28"/>
      <w:szCs w:val="20"/>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4"/>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uiPriority w:val="99"/>
    <w:semiHidden/>
    <w:unhideWhenUsed/>
    <w:rsid w:val="00166026"/>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66026"/>
    <w:pPr>
      <w:spacing w:before="200" w:after="16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66026"/>
    <w:rPr>
      <w:rFonts w:ascii="Times New Roman" w:eastAsia="Times New Roman" w:hAnsi="Times New Roman" w:cs="Times New Roman"/>
      <w:i/>
      <w:iCs/>
      <w:color w:val="404040" w:themeColor="text1" w:themeTint="BF"/>
      <w:sz w:val="20"/>
      <w:szCs w:val="20"/>
      <w:lang w:val="en-GB"/>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qFormat/>
    <w:rsid w:val="0016602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66026"/>
    <w:rPr>
      <w:rFonts w:eastAsiaTheme="minorEastAsia"/>
      <w:color w:val="5A5A5A" w:themeColor="text1" w:themeTint="A5"/>
      <w:spacing w:val="15"/>
      <w:lang w:val="en-GB"/>
    </w:rPr>
  </w:style>
  <w:style w:type="character" w:styleId="CommentReference">
    <w:name w:val="annotation reference"/>
    <w:rsid w:val="00166026"/>
    <w:rPr>
      <w:sz w:val="16"/>
    </w:rPr>
  </w:style>
  <w:style w:type="paragraph" w:styleId="CommentText">
    <w:name w:val="annotation text"/>
    <w:basedOn w:val="Normal"/>
    <w:link w:val="CommentTextChar"/>
    <w:rsid w:val="00166026"/>
  </w:style>
  <w:style w:type="character" w:customStyle="1" w:styleId="CommentTextChar">
    <w:name w:val="Comment Text Char"/>
    <w:basedOn w:val="DefaultParagraphFont"/>
    <w:link w:val="CommentText"/>
    <w:rsid w:val="0016602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166026"/>
    <w:rPr>
      <w:b/>
      <w:bCs/>
    </w:rPr>
  </w:style>
  <w:style w:type="character" w:customStyle="1" w:styleId="CommentSubjectChar">
    <w:name w:val="Comment Subject Char"/>
    <w:basedOn w:val="CommentTextChar"/>
    <w:link w:val="CommentSubject"/>
    <w:rsid w:val="00166026"/>
    <w:rPr>
      <w:rFonts w:ascii="Times New Roman" w:eastAsia="Times New Roman" w:hAnsi="Times New Roman" w:cs="Times New Roman"/>
      <w:b/>
      <w:bCs/>
      <w:sz w:val="20"/>
      <w:szCs w:val="20"/>
      <w:lang w:val="en-GB"/>
    </w:rPr>
  </w:style>
  <w:style w:type="character" w:customStyle="1" w:styleId="Heading4Char">
    <w:name w:val="Heading 4 Char"/>
    <w:basedOn w:val="DefaultParagraphFont"/>
    <w:link w:val="Heading4"/>
    <w:rsid w:val="00166026"/>
    <w:rPr>
      <w:rFonts w:ascii="Arial" w:eastAsia="Times New Roman" w:hAnsi="Arial" w:cs="Times New Roman"/>
      <w:sz w:val="24"/>
      <w:szCs w:val="20"/>
      <w:lang w:val="en-GB"/>
    </w:rPr>
  </w:style>
  <w:style w:type="paragraph" w:styleId="TOC3">
    <w:name w:val="toc 3"/>
    <w:basedOn w:val="TOC2"/>
    <w:uiPriority w:val="39"/>
    <w:rsid w:val="00166026"/>
    <w:pPr>
      <w:ind w:left="1134" w:hanging="1134"/>
    </w:pPr>
  </w:style>
  <w:style w:type="character" w:customStyle="1" w:styleId="Heading5Char">
    <w:name w:val="Heading 5 Char"/>
    <w:basedOn w:val="DefaultParagraphFont"/>
    <w:link w:val="Heading5"/>
    <w:rsid w:val="00166026"/>
    <w:rPr>
      <w:rFonts w:ascii="Arial" w:eastAsia="Times New Roman" w:hAnsi="Arial" w:cs="Times New Roman"/>
      <w:szCs w:val="20"/>
      <w:lang w:val="en-GB"/>
    </w:rPr>
  </w:style>
  <w:style w:type="character" w:customStyle="1" w:styleId="Heading9Char">
    <w:name w:val="Heading 9 Char"/>
    <w:basedOn w:val="DefaultParagraphFont"/>
    <w:link w:val="Heading9"/>
    <w:rsid w:val="00166026"/>
    <w:rPr>
      <w:rFonts w:ascii="Arial" w:eastAsia="Times New Roman" w:hAnsi="Arial" w:cs="Times New Roman"/>
      <w:sz w:val="36"/>
      <w:szCs w:val="20"/>
      <w:lang w:val="en-GB"/>
    </w:rPr>
  </w:style>
  <w:style w:type="character" w:customStyle="1" w:styleId="Heading8Char">
    <w:name w:val="Heading 8 Char"/>
    <w:basedOn w:val="DefaultParagraphFont"/>
    <w:link w:val="Heading8"/>
    <w:rsid w:val="00166026"/>
    <w:rPr>
      <w:rFonts w:ascii="Arial" w:eastAsia="Times New Roman" w:hAnsi="Arial" w:cs="Times New Roman"/>
      <w:sz w:val="36"/>
      <w:szCs w:val="20"/>
      <w:lang w:val="en-GB"/>
    </w:rPr>
  </w:style>
  <w:style w:type="character" w:customStyle="1" w:styleId="Heading7Char">
    <w:name w:val="Heading 7 Char"/>
    <w:basedOn w:val="DefaultParagraphFont"/>
    <w:link w:val="Heading7"/>
    <w:rsid w:val="00166026"/>
    <w:rPr>
      <w:rFonts w:ascii="Arial" w:eastAsia="Times New Roman" w:hAnsi="Arial" w:cs="Times New Roman"/>
      <w:sz w:val="20"/>
      <w:szCs w:val="20"/>
      <w:lang w:val="en-GB"/>
    </w:rPr>
  </w:style>
  <w:style w:type="character" w:customStyle="1" w:styleId="Heading6Char">
    <w:name w:val="Heading 6 Char"/>
    <w:basedOn w:val="DefaultParagraphFont"/>
    <w:link w:val="Heading6"/>
    <w:rsid w:val="00166026"/>
    <w:rPr>
      <w:rFonts w:ascii="Arial" w:eastAsia="Times New Roman" w:hAnsi="Arial" w:cs="Times New Roman"/>
      <w:sz w:val="20"/>
      <w:szCs w:val="20"/>
      <w:lang w:val="en-GB"/>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basedOn w:val="TOC3"/>
    <w:rsid w:val="00166026"/>
    <w:pPr>
      <w:ind w:left="1418" w:hanging="1418"/>
    </w:pPr>
  </w:style>
  <w:style w:type="paragraph" w:styleId="TOC5">
    <w:name w:val="toc 5"/>
    <w:basedOn w:val="TOC4"/>
    <w:rsid w:val="00166026"/>
    <w:pPr>
      <w:ind w:left="1701" w:hanging="1701"/>
    </w:pPr>
  </w:style>
  <w:style w:type="paragraph" w:customStyle="1" w:styleId="TAH">
    <w:name w:val="TAH"/>
    <w:basedOn w:val="TAC"/>
    <w:link w:val="TAHCar"/>
    <w:rsid w:val="00166026"/>
    <w:rPr>
      <w:b/>
    </w:rPr>
  </w:style>
  <w:style w:type="paragraph" w:customStyle="1" w:styleId="TAC">
    <w:name w:val="TAC"/>
    <w:basedOn w:val="TAL"/>
    <w:link w:val="TACChar"/>
    <w:rsid w:val="00166026"/>
    <w:pPr>
      <w:jc w:val="center"/>
    </w:pPr>
  </w:style>
  <w:style w:type="character" w:customStyle="1" w:styleId="TACChar">
    <w:name w:val="TAC Char"/>
    <w:link w:val="TAC"/>
    <w:qFormat/>
    <w:rsid w:val="00166026"/>
    <w:rPr>
      <w:rFonts w:ascii="Arial" w:eastAsia="Times New Roman" w:hAnsi="Arial" w:cs="Times New Roman"/>
      <w:sz w:val="18"/>
      <w:szCs w:val="20"/>
      <w:lang w:val="en-GB"/>
    </w:rPr>
  </w:style>
  <w:style w:type="character" w:customStyle="1" w:styleId="TAHCar">
    <w:name w:val="TAH Car"/>
    <w:link w:val="TAH"/>
    <w:qFormat/>
    <w:rsid w:val="00166026"/>
    <w:rPr>
      <w:rFonts w:ascii="Arial" w:eastAsia="Times New Roman" w:hAnsi="Arial" w:cs="Times New Roman"/>
      <w:b/>
      <w:sz w:val="18"/>
      <w:szCs w:val="20"/>
      <w:lang w:val="en-GB"/>
    </w:rPr>
  </w:style>
  <w:style w:type="table" w:customStyle="1" w:styleId="TableGrid7">
    <w:name w:val="Table Grid7"/>
    <w:basedOn w:val="TableNormal"/>
    <w:next w:val="TableGrid"/>
    <w:uiPriority w:val="39"/>
    <w:qFormat/>
    <w:rsid w:val="00884E9E"/>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166026"/>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166026"/>
    <w:rPr>
      <w:rFonts w:ascii="Arial" w:eastAsia="Times New Roman" w:hAnsi="Arial" w:cs="Times New Roman"/>
      <w:b/>
      <w:sz w:val="18"/>
      <w:szCs w:val="20"/>
      <w:lang w:val="en-GB" w:eastAsia="ja-JP"/>
    </w:rPr>
  </w:style>
  <w:style w:type="paragraph" w:styleId="Footer">
    <w:name w:val="footer"/>
    <w:basedOn w:val="Header"/>
    <w:link w:val="FooterChar"/>
    <w:rsid w:val="00166026"/>
    <w:pPr>
      <w:jc w:val="center"/>
    </w:pPr>
    <w:rPr>
      <w:i/>
    </w:rPr>
  </w:style>
  <w:style w:type="character" w:customStyle="1" w:styleId="FooterChar">
    <w:name w:val="Footer Char"/>
    <w:basedOn w:val="DefaultParagraphFont"/>
    <w:link w:val="Footer"/>
    <w:rsid w:val="00166026"/>
    <w:rPr>
      <w:rFonts w:ascii="Arial" w:eastAsia="Times New Roman" w:hAnsi="Arial" w:cs="Times New Roman"/>
      <w:b/>
      <w:i/>
      <w:sz w:val="18"/>
      <w:szCs w:val="20"/>
      <w:lang w:val="en-GB" w:eastAsia="ja-JP"/>
    </w:rPr>
  </w:style>
  <w:style w:type="character" w:styleId="Mention">
    <w:name w:val="Mention"/>
    <w:basedOn w:val="DefaultParagraphFont"/>
    <w:uiPriority w:val="99"/>
    <w:unhideWhenUsed/>
    <w:rsid w:val="004C4B2D"/>
    <w:rPr>
      <w:color w:val="2B579A"/>
      <w:shd w:val="clear" w:color="auto" w:fill="E1DFDD"/>
    </w:rPr>
  </w:style>
  <w:style w:type="paragraph" w:styleId="Revision">
    <w:name w:val="Revision"/>
    <w:hidden/>
    <w:uiPriority w:val="99"/>
    <w:semiHidden/>
    <w:rsid w:val="00792D03"/>
    <w:pPr>
      <w:spacing w:after="0" w:line="240" w:lineRule="auto"/>
    </w:pPr>
    <w:rPr>
      <w:rFonts w:ascii="Times New Roman" w:hAnsi="Times New Roman"/>
      <w:sz w:val="20"/>
      <w:lang w:val="en-GB"/>
    </w:rPr>
  </w:style>
  <w:style w:type="paragraph" w:customStyle="1" w:styleId="B1">
    <w:name w:val="B1"/>
    <w:basedOn w:val="Normal"/>
    <w:link w:val="B1Char"/>
    <w:rsid w:val="00166026"/>
    <w:pPr>
      <w:ind w:left="568" w:hanging="284"/>
    </w:pPr>
  </w:style>
  <w:style w:type="character" w:customStyle="1" w:styleId="B1Char">
    <w:name w:val="B1 Char"/>
    <w:link w:val="B1"/>
    <w:qFormat/>
    <w:rsid w:val="00166026"/>
    <w:rPr>
      <w:rFonts w:ascii="Times New Roman" w:eastAsia="Times New Roman" w:hAnsi="Times New Roman" w:cs="Times New Roman"/>
      <w:sz w:val="20"/>
      <w:szCs w:val="20"/>
      <w:lang w:val="en-GB"/>
    </w:rPr>
  </w:style>
  <w:style w:type="character" w:customStyle="1" w:styleId="B1Char1">
    <w:name w:val="B1 Char1"/>
    <w:qFormat/>
    <w:locked/>
    <w:rsid w:val="00166026"/>
    <w:rPr>
      <w:rFonts w:ascii="Times New Roman" w:eastAsia="Times New Roman" w:hAnsi="Times New Roman" w:cs="Times New Roman"/>
      <w:sz w:val="20"/>
      <w:szCs w:val="20"/>
      <w:lang w:val="en-GB"/>
    </w:rPr>
  </w:style>
  <w:style w:type="paragraph" w:customStyle="1" w:styleId="B2">
    <w:name w:val="B2"/>
    <w:basedOn w:val="Normal"/>
    <w:rsid w:val="00166026"/>
    <w:pPr>
      <w:ind w:left="851" w:hanging="284"/>
    </w:pPr>
  </w:style>
  <w:style w:type="paragraph" w:customStyle="1" w:styleId="B3">
    <w:name w:val="B3"/>
    <w:basedOn w:val="Normal"/>
    <w:rsid w:val="00166026"/>
    <w:pPr>
      <w:ind w:left="1135" w:hanging="284"/>
    </w:pPr>
  </w:style>
  <w:style w:type="paragraph" w:customStyle="1" w:styleId="B4">
    <w:name w:val="B4"/>
    <w:basedOn w:val="Normal"/>
    <w:rsid w:val="00166026"/>
    <w:pPr>
      <w:ind w:left="1418" w:hanging="284"/>
    </w:pPr>
  </w:style>
  <w:style w:type="paragraph" w:customStyle="1" w:styleId="B5">
    <w:name w:val="B5"/>
    <w:basedOn w:val="Normal"/>
    <w:rsid w:val="00166026"/>
    <w:pPr>
      <w:ind w:left="1702" w:hanging="284"/>
    </w:pPr>
  </w:style>
  <w:style w:type="paragraph" w:styleId="Bibliography">
    <w:name w:val="Bibliography"/>
    <w:basedOn w:val="Normal"/>
    <w:next w:val="Normal"/>
    <w:uiPriority w:val="37"/>
    <w:semiHidden/>
    <w:unhideWhenUsed/>
    <w:rsid w:val="00166026"/>
  </w:style>
  <w:style w:type="paragraph" w:styleId="BlockText">
    <w:name w:val="Block Text"/>
    <w:basedOn w:val="Normal"/>
    <w:rsid w:val="0016602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66026"/>
    <w:pPr>
      <w:spacing w:after="120"/>
    </w:pPr>
  </w:style>
  <w:style w:type="character" w:customStyle="1" w:styleId="BodyTextChar">
    <w:name w:val="Body Text Char"/>
    <w:basedOn w:val="DefaultParagraphFont"/>
    <w:link w:val="BodyText"/>
    <w:rsid w:val="00166026"/>
    <w:rPr>
      <w:rFonts w:ascii="Times New Roman" w:eastAsia="Times New Roman" w:hAnsi="Times New Roman" w:cs="Times New Roman"/>
      <w:sz w:val="20"/>
      <w:szCs w:val="20"/>
      <w:lang w:val="en-GB"/>
    </w:rPr>
  </w:style>
  <w:style w:type="paragraph" w:styleId="BodyText2">
    <w:name w:val="Body Text 2"/>
    <w:basedOn w:val="Normal"/>
    <w:link w:val="BodyText2Char"/>
    <w:rsid w:val="00166026"/>
    <w:pPr>
      <w:spacing w:after="120" w:line="480" w:lineRule="auto"/>
    </w:pPr>
  </w:style>
  <w:style w:type="character" w:customStyle="1" w:styleId="BodyText2Char">
    <w:name w:val="Body Text 2 Char"/>
    <w:basedOn w:val="DefaultParagraphFont"/>
    <w:link w:val="BodyText2"/>
    <w:rsid w:val="00166026"/>
    <w:rPr>
      <w:rFonts w:ascii="Times New Roman" w:eastAsia="Times New Roman" w:hAnsi="Times New Roman" w:cs="Times New Roman"/>
      <w:sz w:val="20"/>
      <w:szCs w:val="20"/>
      <w:lang w:val="en-GB"/>
    </w:rPr>
  </w:style>
  <w:style w:type="paragraph" w:styleId="BodyText3">
    <w:name w:val="Body Text 3"/>
    <w:basedOn w:val="Normal"/>
    <w:link w:val="BodyText3Char"/>
    <w:rsid w:val="00166026"/>
    <w:pPr>
      <w:spacing w:after="120"/>
    </w:pPr>
    <w:rPr>
      <w:sz w:val="16"/>
      <w:szCs w:val="16"/>
    </w:rPr>
  </w:style>
  <w:style w:type="character" w:customStyle="1" w:styleId="BodyText3Char">
    <w:name w:val="Body Text 3 Char"/>
    <w:basedOn w:val="DefaultParagraphFont"/>
    <w:link w:val="BodyText3"/>
    <w:rsid w:val="00166026"/>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166026"/>
    <w:pPr>
      <w:spacing w:after="180"/>
      <w:ind w:firstLine="360"/>
    </w:pPr>
  </w:style>
  <w:style w:type="character" w:customStyle="1" w:styleId="BodyTextFirstIndentChar">
    <w:name w:val="Body Text First Indent Char"/>
    <w:basedOn w:val="BodyTextChar"/>
    <w:link w:val="BodyTextFirstIndent"/>
    <w:rsid w:val="00166026"/>
    <w:rPr>
      <w:rFonts w:ascii="Times New Roman" w:eastAsia="Times New Roman" w:hAnsi="Times New Roman" w:cs="Times New Roman"/>
      <w:sz w:val="20"/>
      <w:szCs w:val="20"/>
      <w:lang w:val="en-GB"/>
    </w:rPr>
  </w:style>
  <w:style w:type="paragraph" w:styleId="BodyTextIndent">
    <w:name w:val="Body Text Indent"/>
    <w:basedOn w:val="Normal"/>
    <w:link w:val="BodyTextIndentChar"/>
    <w:rsid w:val="00166026"/>
    <w:pPr>
      <w:spacing w:after="120"/>
      <w:ind w:left="283"/>
    </w:pPr>
  </w:style>
  <w:style w:type="character" w:customStyle="1" w:styleId="BodyTextIndentChar">
    <w:name w:val="Body Text Indent Char"/>
    <w:basedOn w:val="DefaultParagraphFont"/>
    <w:link w:val="BodyTextIndent"/>
    <w:rsid w:val="00166026"/>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166026"/>
    <w:pPr>
      <w:spacing w:after="180"/>
      <w:ind w:left="360" w:firstLine="360"/>
    </w:pPr>
  </w:style>
  <w:style w:type="character" w:customStyle="1" w:styleId="BodyTextFirstIndent2Char">
    <w:name w:val="Body Text First Indent 2 Char"/>
    <w:basedOn w:val="BodyTextIndentChar"/>
    <w:link w:val="BodyTextFirstIndent2"/>
    <w:rsid w:val="00166026"/>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166026"/>
    <w:pPr>
      <w:spacing w:after="120" w:line="480" w:lineRule="auto"/>
      <w:ind w:left="283"/>
    </w:pPr>
  </w:style>
  <w:style w:type="character" w:customStyle="1" w:styleId="BodyTextIndent2Char">
    <w:name w:val="Body Text Indent 2 Char"/>
    <w:basedOn w:val="DefaultParagraphFont"/>
    <w:link w:val="BodyTextIndent2"/>
    <w:rsid w:val="00166026"/>
    <w:rPr>
      <w:rFonts w:ascii="Times New Roman" w:eastAsia="Times New Roman" w:hAnsi="Times New Roman" w:cs="Times New Roman"/>
      <w:sz w:val="20"/>
      <w:szCs w:val="20"/>
      <w:lang w:val="en-GB"/>
    </w:rPr>
  </w:style>
  <w:style w:type="paragraph" w:styleId="BodyTextIndent3">
    <w:name w:val="Body Text Indent 3"/>
    <w:basedOn w:val="Normal"/>
    <w:link w:val="BodyTextIndent3Char"/>
    <w:rsid w:val="00166026"/>
    <w:pPr>
      <w:spacing w:after="120"/>
      <w:ind w:left="283"/>
    </w:pPr>
    <w:rPr>
      <w:sz w:val="16"/>
      <w:szCs w:val="16"/>
    </w:rPr>
  </w:style>
  <w:style w:type="character" w:customStyle="1" w:styleId="BodyTextIndent3Char">
    <w:name w:val="Body Text Indent 3 Char"/>
    <w:basedOn w:val="DefaultParagraphFont"/>
    <w:link w:val="BodyTextIndent3"/>
    <w:rsid w:val="00166026"/>
    <w:rPr>
      <w:rFonts w:ascii="Times New Roman" w:eastAsia="Times New Roman" w:hAnsi="Times New Roman" w:cs="Times New Roman"/>
      <w:sz w:val="16"/>
      <w:szCs w:val="16"/>
      <w:lang w:val="en-GB"/>
    </w:rPr>
  </w:style>
  <w:style w:type="paragraph" w:styleId="Closing">
    <w:name w:val="Closing"/>
    <w:basedOn w:val="Normal"/>
    <w:link w:val="ClosingChar"/>
    <w:rsid w:val="00166026"/>
    <w:pPr>
      <w:spacing w:after="0"/>
      <w:ind w:left="4252"/>
    </w:pPr>
  </w:style>
  <w:style w:type="character" w:customStyle="1" w:styleId="ClosingChar">
    <w:name w:val="Closing Char"/>
    <w:basedOn w:val="DefaultParagraphFont"/>
    <w:link w:val="Closing"/>
    <w:rsid w:val="00166026"/>
    <w:rPr>
      <w:rFonts w:ascii="Times New Roman" w:eastAsia="Times New Roman" w:hAnsi="Times New Roman" w:cs="Times New Roman"/>
      <w:sz w:val="20"/>
      <w:szCs w:val="20"/>
      <w:lang w:val="en-GB"/>
    </w:rPr>
  </w:style>
  <w:style w:type="paragraph" w:styleId="Date">
    <w:name w:val="Date"/>
    <w:basedOn w:val="Normal"/>
    <w:next w:val="Normal"/>
    <w:link w:val="DateChar"/>
    <w:rsid w:val="00166026"/>
  </w:style>
  <w:style w:type="character" w:customStyle="1" w:styleId="DateChar">
    <w:name w:val="Date Char"/>
    <w:basedOn w:val="DefaultParagraphFont"/>
    <w:link w:val="Date"/>
    <w:rsid w:val="00166026"/>
    <w:rPr>
      <w:rFonts w:ascii="Times New Roman" w:eastAsia="Times New Roman" w:hAnsi="Times New Roman" w:cs="Times New Roman"/>
      <w:sz w:val="20"/>
      <w:szCs w:val="20"/>
      <w:lang w:val="en-GB"/>
    </w:rPr>
  </w:style>
  <w:style w:type="paragraph" w:styleId="DocumentMap">
    <w:name w:val="Document Map"/>
    <w:basedOn w:val="Normal"/>
    <w:link w:val="DocumentMapChar"/>
    <w:rsid w:val="00166026"/>
    <w:pPr>
      <w:spacing w:after="0"/>
    </w:pPr>
    <w:rPr>
      <w:rFonts w:ascii="Segoe UI" w:hAnsi="Segoe UI" w:cs="Segoe UI"/>
      <w:sz w:val="16"/>
      <w:szCs w:val="16"/>
    </w:rPr>
  </w:style>
  <w:style w:type="character" w:customStyle="1" w:styleId="DocumentMapChar">
    <w:name w:val="Document Map Char"/>
    <w:basedOn w:val="DefaultParagraphFont"/>
    <w:link w:val="DocumentMap"/>
    <w:rsid w:val="00166026"/>
    <w:rPr>
      <w:rFonts w:ascii="Segoe UI" w:eastAsia="Times New Roman" w:hAnsi="Segoe UI" w:cs="Segoe UI"/>
      <w:sz w:val="16"/>
      <w:szCs w:val="16"/>
      <w:lang w:val="en-GB"/>
    </w:rPr>
  </w:style>
  <w:style w:type="paragraph" w:customStyle="1" w:styleId="NO">
    <w:name w:val="NO"/>
    <w:basedOn w:val="Normal"/>
    <w:rsid w:val="00166026"/>
    <w:pPr>
      <w:keepLines/>
      <w:ind w:left="1135" w:hanging="851"/>
    </w:pPr>
  </w:style>
  <w:style w:type="paragraph" w:customStyle="1" w:styleId="EditorsNote">
    <w:name w:val="Editor's Note"/>
    <w:basedOn w:val="NO"/>
    <w:rsid w:val="00166026"/>
    <w:pPr>
      <w:ind w:left="1418" w:hanging="1134"/>
    </w:pPr>
    <w:rPr>
      <w:color w:val="FF0000"/>
    </w:rPr>
  </w:style>
  <w:style w:type="paragraph" w:styleId="E-mailSignature">
    <w:name w:val="E-mail Signature"/>
    <w:basedOn w:val="Normal"/>
    <w:link w:val="E-mailSignatureChar"/>
    <w:rsid w:val="00166026"/>
    <w:pPr>
      <w:spacing w:after="0"/>
    </w:pPr>
  </w:style>
  <w:style w:type="character" w:customStyle="1" w:styleId="E-mailSignatureChar">
    <w:name w:val="E-mail Signature Char"/>
    <w:basedOn w:val="DefaultParagraphFont"/>
    <w:link w:val="E-mailSignature"/>
    <w:rsid w:val="00166026"/>
    <w:rPr>
      <w:rFonts w:ascii="Times New Roman" w:eastAsia="Times New Roman" w:hAnsi="Times New Roman" w:cs="Times New Roman"/>
      <w:sz w:val="20"/>
      <w:szCs w:val="20"/>
      <w:lang w:val="en-GB"/>
    </w:rPr>
  </w:style>
  <w:style w:type="paragraph" w:styleId="EndnoteText">
    <w:name w:val="endnote text"/>
    <w:basedOn w:val="Normal"/>
    <w:link w:val="EndnoteTextChar"/>
    <w:rsid w:val="00166026"/>
    <w:pPr>
      <w:spacing w:after="0"/>
    </w:pPr>
  </w:style>
  <w:style w:type="character" w:customStyle="1" w:styleId="EndnoteTextChar">
    <w:name w:val="Endnote Text Char"/>
    <w:basedOn w:val="DefaultParagraphFont"/>
    <w:link w:val="EndnoteText"/>
    <w:rsid w:val="00166026"/>
    <w:rPr>
      <w:rFonts w:ascii="Times New Roman" w:eastAsia="Times New Roman" w:hAnsi="Times New Roman" w:cs="Times New Roman"/>
      <w:sz w:val="20"/>
      <w:szCs w:val="20"/>
      <w:lang w:val="en-GB"/>
    </w:rPr>
  </w:style>
  <w:style w:type="paragraph" w:styleId="EnvelopeAddress">
    <w:name w:val="envelope address"/>
    <w:basedOn w:val="Normal"/>
    <w:rsid w:val="0016602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66026"/>
    <w:pPr>
      <w:spacing w:after="0"/>
    </w:pPr>
    <w:rPr>
      <w:rFonts w:asciiTheme="majorHAnsi" w:eastAsiaTheme="majorEastAsia" w:hAnsiTheme="majorHAnsi" w:cstheme="majorBidi"/>
    </w:rPr>
  </w:style>
  <w:style w:type="paragraph" w:customStyle="1" w:styleId="EQ">
    <w:name w:val="EQ"/>
    <w:basedOn w:val="Normal"/>
    <w:next w:val="Normal"/>
    <w:link w:val="EQChar"/>
    <w:rsid w:val="00166026"/>
    <w:pPr>
      <w:keepLines/>
      <w:tabs>
        <w:tab w:val="center" w:pos="4536"/>
        <w:tab w:val="right" w:pos="9072"/>
      </w:tabs>
    </w:pPr>
  </w:style>
  <w:style w:type="character" w:customStyle="1" w:styleId="EQChar">
    <w:name w:val="EQ Char"/>
    <w:link w:val="EQ"/>
    <w:rsid w:val="00166026"/>
    <w:rPr>
      <w:rFonts w:ascii="Times New Roman" w:eastAsia="Times New Roman" w:hAnsi="Times New Roman" w:cs="Times New Roman"/>
      <w:sz w:val="20"/>
      <w:szCs w:val="20"/>
      <w:lang w:val="en-GB"/>
    </w:rPr>
  </w:style>
  <w:style w:type="paragraph" w:customStyle="1" w:styleId="EX">
    <w:name w:val="EX"/>
    <w:basedOn w:val="Normal"/>
    <w:rsid w:val="00166026"/>
    <w:pPr>
      <w:keepLines/>
      <w:ind w:left="1702" w:hanging="1418"/>
    </w:pPr>
  </w:style>
  <w:style w:type="paragraph" w:customStyle="1" w:styleId="EW">
    <w:name w:val="EW"/>
    <w:basedOn w:val="EX"/>
    <w:rsid w:val="00166026"/>
    <w:pPr>
      <w:spacing w:after="0"/>
    </w:pPr>
  </w:style>
  <w:style w:type="character" w:styleId="FollowedHyperlink">
    <w:name w:val="FollowedHyperlink"/>
    <w:rsid w:val="00166026"/>
    <w:rPr>
      <w:color w:val="954F72"/>
      <w:u w:val="single"/>
    </w:rPr>
  </w:style>
  <w:style w:type="character" w:styleId="FootnoteReference">
    <w:name w:val="footnote reference"/>
    <w:basedOn w:val="DefaultParagraphFont"/>
    <w:rsid w:val="00166026"/>
    <w:rPr>
      <w:b/>
      <w:position w:val="6"/>
      <w:sz w:val="16"/>
    </w:rPr>
  </w:style>
  <w:style w:type="paragraph" w:styleId="FootnoteText">
    <w:name w:val="footnote text"/>
    <w:basedOn w:val="Normal"/>
    <w:link w:val="FootnoteTextChar"/>
    <w:rsid w:val="00166026"/>
    <w:pPr>
      <w:spacing w:after="0"/>
    </w:pPr>
  </w:style>
  <w:style w:type="character" w:customStyle="1" w:styleId="FootnoteTextChar">
    <w:name w:val="Footnote Text Char"/>
    <w:basedOn w:val="DefaultParagraphFont"/>
    <w:link w:val="FootnoteText"/>
    <w:rsid w:val="00166026"/>
    <w:rPr>
      <w:rFonts w:ascii="Times New Roman" w:eastAsia="Times New Roman" w:hAnsi="Times New Roman" w:cs="Times New Roman"/>
      <w:sz w:val="20"/>
      <w:szCs w:val="20"/>
      <w:lang w:val="en-GB"/>
    </w:rPr>
  </w:style>
  <w:style w:type="paragraph" w:customStyle="1" w:styleId="FP">
    <w:name w:val="FP"/>
    <w:basedOn w:val="Normal"/>
    <w:rsid w:val="00166026"/>
    <w:pPr>
      <w:spacing w:after="0"/>
    </w:pPr>
  </w:style>
  <w:style w:type="paragraph" w:customStyle="1" w:styleId="Guidance">
    <w:name w:val="Guidance"/>
    <w:basedOn w:val="Normal"/>
    <w:rsid w:val="00166026"/>
    <w:rPr>
      <w:i/>
      <w:color w:val="0000FF"/>
    </w:rPr>
  </w:style>
  <w:style w:type="paragraph" w:customStyle="1" w:styleId="H6">
    <w:name w:val="H6"/>
    <w:basedOn w:val="Heading5"/>
    <w:next w:val="Normal"/>
    <w:rsid w:val="00166026"/>
    <w:pPr>
      <w:ind w:left="1985" w:hanging="1985"/>
      <w:outlineLvl w:val="9"/>
    </w:pPr>
    <w:rPr>
      <w:sz w:val="20"/>
    </w:rPr>
  </w:style>
  <w:style w:type="paragraph" w:styleId="HTMLAddress">
    <w:name w:val="HTML Address"/>
    <w:basedOn w:val="Normal"/>
    <w:link w:val="HTMLAddressChar"/>
    <w:rsid w:val="00166026"/>
    <w:pPr>
      <w:spacing w:after="0"/>
    </w:pPr>
    <w:rPr>
      <w:i/>
      <w:iCs/>
    </w:rPr>
  </w:style>
  <w:style w:type="character" w:customStyle="1" w:styleId="HTMLAddressChar">
    <w:name w:val="HTML Address Char"/>
    <w:basedOn w:val="DefaultParagraphFont"/>
    <w:link w:val="HTMLAddress"/>
    <w:rsid w:val="00166026"/>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rsid w:val="00166026"/>
    <w:pPr>
      <w:spacing w:after="0"/>
    </w:pPr>
    <w:rPr>
      <w:rFonts w:ascii="Consolas" w:hAnsi="Consolas"/>
    </w:rPr>
  </w:style>
  <w:style w:type="character" w:customStyle="1" w:styleId="HTMLPreformattedChar">
    <w:name w:val="HTML Preformatted Char"/>
    <w:basedOn w:val="DefaultParagraphFont"/>
    <w:link w:val="HTMLPreformatted"/>
    <w:rsid w:val="00166026"/>
    <w:rPr>
      <w:rFonts w:ascii="Consolas" w:eastAsia="Times New Roman" w:hAnsi="Consolas" w:cs="Times New Roman"/>
      <w:sz w:val="20"/>
      <w:szCs w:val="20"/>
      <w:lang w:val="en-GB"/>
    </w:rPr>
  </w:style>
  <w:style w:type="paragraph" w:styleId="Index1">
    <w:name w:val="index 1"/>
    <w:basedOn w:val="Normal"/>
    <w:next w:val="Normal"/>
    <w:rsid w:val="00166026"/>
    <w:pPr>
      <w:spacing w:after="0"/>
      <w:ind w:left="200" w:hanging="200"/>
    </w:pPr>
  </w:style>
  <w:style w:type="paragraph" w:styleId="Index2">
    <w:name w:val="index 2"/>
    <w:basedOn w:val="Normal"/>
    <w:next w:val="Normal"/>
    <w:rsid w:val="00166026"/>
    <w:pPr>
      <w:spacing w:after="0"/>
      <w:ind w:left="400" w:hanging="200"/>
    </w:pPr>
  </w:style>
  <w:style w:type="paragraph" w:styleId="Index3">
    <w:name w:val="index 3"/>
    <w:basedOn w:val="Normal"/>
    <w:next w:val="Normal"/>
    <w:rsid w:val="00166026"/>
    <w:pPr>
      <w:spacing w:after="0"/>
      <w:ind w:left="600" w:hanging="200"/>
    </w:pPr>
  </w:style>
  <w:style w:type="paragraph" w:styleId="Index4">
    <w:name w:val="index 4"/>
    <w:basedOn w:val="Normal"/>
    <w:next w:val="Normal"/>
    <w:rsid w:val="00166026"/>
    <w:pPr>
      <w:spacing w:after="0"/>
      <w:ind w:left="800" w:hanging="200"/>
    </w:pPr>
  </w:style>
  <w:style w:type="paragraph" w:styleId="Index5">
    <w:name w:val="index 5"/>
    <w:basedOn w:val="Normal"/>
    <w:next w:val="Normal"/>
    <w:rsid w:val="00166026"/>
    <w:pPr>
      <w:spacing w:after="0"/>
      <w:ind w:left="1000" w:hanging="200"/>
    </w:pPr>
  </w:style>
  <w:style w:type="paragraph" w:styleId="Index6">
    <w:name w:val="index 6"/>
    <w:basedOn w:val="Normal"/>
    <w:next w:val="Normal"/>
    <w:rsid w:val="00166026"/>
    <w:pPr>
      <w:spacing w:after="0"/>
      <w:ind w:left="1200" w:hanging="200"/>
    </w:pPr>
  </w:style>
  <w:style w:type="paragraph" w:styleId="Index7">
    <w:name w:val="index 7"/>
    <w:basedOn w:val="Normal"/>
    <w:next w:val="Normal"/>
    <w:rsid w:val="00166026"/>
    <w:pPr>
      <w:spacing w:after="0"/>
      <w:ind w:left="1400" w:hanging="200"/>
    </w:pPr>
  </w:style>
  <w:style w:type="paragraph" w:styleId="Index8">
    <w:name w:val="index 8"/>
    <w:basedOn w:val="Normal"/>
    <w:next w:val="Normal"/>
    <w:rsid w:val="00166026"/>
    <w:pPr>
      <w:spacing w:after="0"/>
      <w:ind w:left="1600" w:hanging="200"/>
    </w:pPr>
  </w:style>
  <w:style w:type="paragraph" w:styleId="Index9">
    <w:name w:val="index 9"/>
    <w:basedOn w:val="Normal"/>
    <w:next w:val="Normal"/>
    <w:rsid w:val="00166026"/>
    <w:pPr>
      <w:spacing w:after="0"/>
      <w:ind w:left="1800" w:hanging="200"/>
    </w:pPr>
  </w:style>
  <w:style w:type="paragraph" w:styleId="IndexHeading">
    <w:name w:val="index heading"/>
    <w:basedOn w:val="Normal"/>
    <w:next w:val="Index1"/>
    <w:rsid w:val="0016602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6602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66026"/>
    <w:rPr>
      <w:rFonts w:ascii="Times New Roman" w:eastAsia="Times New Roman" w:hAnsi="Times New Roman" w:cs="Times New Roman"/>
      <w:i/>
      <w:iCs/>
      <w:color w:val="4472C4" w:themeColor="accent1"/>
      <w:sz w:val="20"/>
      <w:szCs w:val="20"/>
      <w:lang w:val="en-GB"/>
    </w:rPr>
  </w:style>
  <w:style w:type="paragraph" w:customStyle="1" w:styleId="LD">
    <w:name w:val="LD"/>
    <w:rsid w:val="00166026"/>
    <w:pPr>
      <w:keepNext/>
      <w:keepLines/>
      <w:spacing w:after="0" w:line="180" w:lineRule="exact"/>
    </w:pPr>
    <w:rPr>
      <w:rFonts w:ascii="Courier New" w:eastAsia="Times New Roman" w:hAnsi="Courier New" w:cs="Times New Roman"/>
      <w:sz w:val="20"/>
      <w:szCs w:val="20"/>
      <w:lang w:val="en-GB"/>
    </w:rPr>
  </w:style>
  <w:style w:type="paragraph" w:styleId="List">
    <w:name w:val="List"/>
    <w:basedOn w:val="Normal"/>
    <w:rsid w:val="00166026"/>
    <w:pPr>
      <w:ind w:left="283" w:hanging="283"/>
      <w:contextualSpacing/>
    </w:pPr>
  </w:style>
  <w:style w:type="paragraph" w:styleId="List2">
    <w:name w:val="List 2"/>
    <w:basedOn w:val="Normal"/>
    <w:rsid w:val="00166026"/>
    <w:pPr>
      <w:ind w:left="566" w:hanging="283"/>
      <w:contextualSpacing/>
    </w:pPr>
  </w:style>
  <w:style w:type="paragraph" w:styleId="List3">
    <w:name w:val="List 3"/>
    <w:basedOn w:val="Normal"/>
    <w:rsid w:val="00166026"/>
    <w:pPr>
      <w:ind w:left="849" w:hanging="283"/>
      <w:contextualSpacing/>
    </w:pPr>
  </w:style>
  <w:style w:type="paragraph" w:styleId="List4">
    <w:name w:val="List 4"/>
    <w:basedOn w:val="Normal"/>
    <w:rsid w:val="00166026"/>
    <w:pPr>
      <w:ind w:left="1132" w:hanging="283"/>
      <w:contextualSpacing/>
    </w:pPr>
  </w:style>
  <w:style w:type="paragraph" w:styleId="List5">
    <w:name w:val="List 5"/>
    <w:basedOn w:val="Normal"/>
    <w:rsid w:val="00166026"/>
    <w:pPr>
      <w:ind w:left="1415" w:hanging="283"/>
      <w:contextualSpacing/>
    </w:pPr>
  </w:style>
  <w:style w:type="paragraph" w:styleId="ListBullet">
    <w:name w:val="List Bullet"/>
    <w:basedOn w:val="Normal"/>
    <w:rsid w:val="00166026"/>
    <w:pPr>
      <w:numPr>
        <w:numId w:val="9"/>
      </w:numPr>
      <w:contextualSpacing/>
    </w:pPr>
  </w:style>
  <w:style w:type="paragraph" w:styleId="ListBullet2">
    <w:name w:val="List Bullet 2"/>
    <w:basedOn w:val="Normal"/>
    <w:rsid w:val="00166026"/>
    <w:pPr>
      <w:numPr>
        <w:numId w:val="10"/>
      </w:numPr>
      <w:contextualSpacing/>
    </w:pPr>
  </w:style>
  <w:style w:type="paragraph" w:styleId="ListBullet3">
    <w:name w:val="List Bullet 3"/>
    <w:basedOn w:val="Normal"/>
    <w:rsid w:val="00166026"/>
    <w:pPr>
      <w:numPr>
        <w:numId w:val="11"/>
      </w:numPr>
      <w:contextualSpacing/>
    </w:pPr>
  </w:style>
  <w:style w:type="paragraph" w:styleId="ListBullet4">
    <w:name w:val="List Bullet 4"/>
    <w:basedOn w:val="Normal"/>
    <w:rsid w:val="00166026"/>
    <w:pPr>
      <w:numPr>
        <w:numId w:val="12"/>
      </w:numPr>
      <w:contextualSpacing/>
    </w:pPr>
  </w:style>
  <w:style w:type="paragraph" w:styleId="ListBullet5">
    <w:name w:val="List Bullet 5"/>
    <w:basedOn w:val="Normal"/>
    <w:rsid w:val="00166026"/>
    <w:pPr>
      <w:numPr>
        <w:numId w:val="13"/>
      </w:numPr>
      <w:contextualSpacing/>
    </w:pPr>
  </w:style>
  <w:style w:type="paragraph" w:styleId="ListContinue">
    <w:name w:val="List Continue"/>
    <w:basedOn w:val="Normal"/>
    <w:rsid w:val="00166026"/>
    <w:pPr>
      <w:spacing w:after="120"/>
      <w:ind w:left="283"/>
      <w:contextualSpacing/>
    </w:pPr>
  </w:style>
  <w:style w:type="paragraph" w:styleId="ListContinue2">
    <w:name w:val="List Continue 2"/>
    <w:basedOn w:val="Normal"/>
    <w:rsid w:val="00166026"/>
    <w:pPr>
      <w:spacing w:after="120"/>
      <w:ind w:left="566"/>
      <w:contextualSpacing/>
    </w:pPr>
  </w:style>
  <w:style w:type="paragraph" w:styleId="ListContinue3">
    <w:name w:val="List Continue 3"/>
    <w:basedOn w:val="Normal"/>
    <w:rsid w:val="00166026"/>
    <w:pPr>
      <w:spacing w:after="120"/>
      <w:ind w:left="849"/>
      <w:contextualSpacing/>
    </w:pPr>
  </w:style>
  <w:style w:type="paragraph" w:styleId="ListContinue4">
    <w:name w:val="List Continue 4"/>
    <w:basedOn w:val="Normal"/>
    <w:rsid w:val="00166026"/>
    <w:pPr>
      <w:spacing w:after="120"/>
      <w:ind w:left="1132"/>
      <w:contextualSpacing/>
    </w:pPr>
  </w:style>
  <w:style w:type="paragraph" w:styleId="ListContinue5">
    <w:name w:val="List Continue 5"/>
    <w:basedOn w:val="Normal"/>
    <w:rsid w:val="00166026"/>
    <w:pPr>
      <w:spacing w:after="120"/>
      <w:ind w:left="1415"/>
      <w:contextualSpacing/>
    </w:pPr>
  </w:style>
  <w:style w:type="paragraph" w:styleId="ListNumber">
    <w:name w:val="List Number"/>
    <w:basedOn w:val="Normal"/>
    <w:rsid w:val="00166026"/>
    <w:pPr>
      <w:numPr>
        <w:numId w:val="14"/>
      </w:numPr>
      <w:contextualSpacing/>
    </w:pPr>
  </w:style>
  <w:style w:type="paragraph" w:styleId="ListNumber2">
    <w:name w:val="List Number 2"/>
    <w:basedOn w:val="Normal"/>
    <w:rsid w:val="00166026"/>
    <w:pPr>
      <w:numPr>
        <w:numId w:val="15"/>
      </w:numPr>
      <w:contextualSpacing/>
    </w:pPr>
  </w:style>
  <w:style w:type="paragraph" w:styleId="ListNumber3">
    <w:name w:val="List Number 3"/>
    <w:basedOn w:val="Normal"/>
    <w:rsid w:val="00166026"/>
    <w:pPr>
      <w:numPr>
        <w:numId w:val="16"/>
      </w:numPr>
      <w:contextualSpacing/>
    </w:pPr>
  </w:style>
  <w:style w:type="paragraph" w:styleId="ListNumber4">
    <w:name w:val="List Number 4"/>
    <w:basedOn w:val="Normal"/>
    <w:rsid w:val="00166026"/>
    <w:pPr>
      <w:numPr>
        <w:numId w:val="17"/>
      </w:numPr>
      <w:contextualSpacing/>
    </w:pPr>
  </w:style>
  <w:style w:type="paragraph" w:styleId="ListNumber5">
    <w:name w:val="List Number 5"/>
    <w:basedOn w:val="Normal"/>
    <w:rsid w:val="00166026"/>
    <w:pPr>
      <w:numPr>
        <w:numId w:val="18"/>
      </w:numPr>
      <w:contextualSpacing/>
    </w:pPr>
  </w:style>
  <w:style w:type="paragraph" w:styleId="MacroText">
    <w:name w:val="macro"/>
    <w:link w:val="MacroTextChar"/>
    <w:rsid w:val="0016602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166026"/>
    <w:rPr>
      <w:rFonts w:ascii="Consolas" w:eastAsia="Times New Roman" w:hAnsi="Consolas" w:cs="Times New Roman"/>
      <w:sz w:val="20"/>
      <w:szCs w:val="20"/>
      <w:lang w:val="en-GB"/>
    </w:rPr>
  </w:style>
  <w:style w:type="paragraph" w:styleId="MessageHeader">
    <w:name w:val="Message Header"/>
    <w:basedOn w:val="Normal"/>
    <w:link w:val="MessageHeaderChar"/>
    <w:rsid w:val="0016602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66026"/>
    <w:rPr>
      <w:rFonts w:asciiTheme="majorHAnsi" w:eastAsiaTheme="majorEastAsia" w:hAnsiTheme="majorHAnsi" w:cstheme="majorBidi"/>
      <w:sz w:val="24"/>
      <w:szCs w:val="24"/>
      <w:shd w:val="pct20" w:color="auto" w:fill="auto"/>
      <w:lang w:val="en-GB"/>
    </w:rPr>
  </w:style>
  <w:style w:type="paragraph" w:customStyle="1" w:styleId="NF">
    <w:name w:val="NF"/>
    <w:basedOn w:val="NO"/>
    <w:rsid w:val="00166026"/>
    <w:pPr>
      <w:keepNext/>
      <w:spacing w:after="0"/>
    </w:pPr>
    <w:rPr>
      <w:rFonts w:ascii="Arial" w:hAnsi="Arial"/>
      <w:sz w:val="18"/>
    </w:rPr>
  </w:style>
  <w:style w:type="numbering" w:customStyle="1" w:styleId="NoList1">
    <w:name w:val="No List1"/>
    <w:next w:val="NoList"/>
    <w:uiPriority w:val="99"/>
    <w:semiHidden/>
    <w:unhideWhenUsed/>
    <w:rsid w:val="00166026"/>
  </w:style>
  <w:style w:type="paragraph" w:styleId="NoSpacing">
    <w:name w:val="No Spacing"/>
    <w:uiPriority w:val="1"/>
    <w:qFormat/>
    <w:rsid w:val="00166026"/>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166026"/>
    <w:rPr>
      <w:sz w:val="24"/>
      <w:szCs w:val="24"/>
    </w:rPr>
  </w:style>
  <w:style w:type="paragraph" w:styleId="NormalIndent">
    <w:name w:val="Normal Indent"/>
    <w:basedOn w:val="Normal"/>
    <w:rsid w:val="00166026"/>
    <w:pPr>
      <w:ind w:left="720"/>
    </w:pPr>
  </w:style>
  <w:style w:type="paragraph" w:styleId="NoteHeading">
    <w:name w:val="Note Heading"/>
    <w:basedOn w:val="Normal"/>
    <w:next w:val="Normal"/>
    <w:link w:val="NoteHeadingChar"/>
    <w:rsid w:val="00166026"/>
    <w:pPr>
      <w:spacing w:after="0"/>
    </w:pPr>
  </w:style>
  <w:style w:type="character" w:customStyle="1" w:styleId="NoteHeadingChar">
    <w:name w:val="Note Heading Char"/>
    <w:basedOn w:val="DefaultParagraphFont"/>
    <w:link w:val="NoteHeading"/>
    <w:rsid w:val="00166026"/>
    <w:rPr>
      <w:rFonts w:ascii="Times New Roman" w:eastAsia="Times New Roman" w:hAnsi="Times New Roman" w:cs="Times New Roman"/>
      <w:sz w:val="20"/>
      <w:szCs w:val="20"/>
      <w:lang w:val="en-GB"/>
    </w:rPr>
  </w:style>
  <w:style w:type="paragraph" w:customStyle="1" w:styleId="NW">
    <w:name w:val="NW"/>
    <w:basedOn w:val="NO"/>
    <w:rsid w:val="00166026"/>
    <w:pPr>
      <w:spacing w:after="0"/>
    </w:pPr>
  </w:style>
  <w:style w:type="paragraph" w:customStyle="1" w:styleId="PL">
    <w:name w:val="PL"/>
    <w:rsid w:val="00166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styleId="PlainText">
    <w:name w:val="Plain Text"/>
    <w:basedOn w:val="Normal"/>
    <w:link w:val="PlainTextChar"/>
    <w:rsid w:val="00166026"/>
    <w:pPr>
      <w:spacing w:after="0"/>
    </w:pPr>
    <w:rPr>
      <w:rFonts w:ascii="Consolas" w:hAnsi="Consolas"/>
      <w:sz w:val="21"/>
      <w:szCs w:val="21"/>
    </w:rPr>
  </w:style>
  <w:style w:type="character" w:customStyle="1" w:styleId="PlainTextChar">
    <w:name w:val="Plain Text Char"/>
    <w:basedOn w:val="DefaultParagraphFont"/>
    <w:link w:val="PlainText"/>
    <w:rsid w:val="00166026"/>
    <w:rPr>
      <w:rFonts w:ascii="Consolas" w:eastAsia="Times New Roman" w:hAnsi="Consolas" w:cs="Times New Roman"/>
      <w:sz w:val="21"/>
      <w:szCs w:val="21"/>
      <w:lang w:val="en-GB"/>
    </w:rPr>
  </w:style>
  <w:style w:type="paragraph" w:styleId="Salutation">
    <w:name w:val="Salutation"/>
    <w:basedOn w:val="Normal"/>
    <w:next w:val="Normal"/>
    <w:link w:val="SalutationChar"/>
    <w:rsid w:val="00166026"/>
  </w:style>
  <w:style w:type="character" w:customStyle="1" w:styleId="SalutationChar">
    <w:name w:val="Salutation Char"/>
    <w:basedOn w:val="DefaultParagraphFont"/>
    <w:link w:val="Salutation"/>
    <w:rsid w:val="00166026"/>
    <w:rPr>
      <w:rFonts w:ascii="Times New Roman" w:eastAsia="Times New Roman" w:hAnsi="Times New Roman" w:cs="Times New Roman"/>
      <w:sz w:val="20"/>
      <w:szCs w:val="20"/>
      <w:lang w:val="en-GB"/>
    </w:rPr>
  </w:style>
  <w:style w:type="paragraph" w:styleId="Signature">
    <w:name w:val="Signature"/>
    <w:basedOn w:val="Normal"/>
    <w:link w:val="SignatureChar"/>
    <w:rsid w:val="00166026"/>
    <w:pPr>
      <w:spacing w:after="0"/>
      <w:ind w:left="4252"/>
    </w:pPr>
  </w:style>
  <w:style w:type="character" w:customStyle="1" w:styleId="SignatureChar">
    <w:name w:val="Signature Char"/>
    <w:basedOn w:val="DefaultParagraphFont"/>
    <w:link w:val="Signature"/>
    <w:rsid w:val="00166026"/>
    <w:rPr>
      <w:rFonts w:ascii="Times New Roman" w:eastAsia="Times New Roman" w:hAnsi="Times New Roman" w:cs="Times New Roman"/>
      <w:sz w:val="20"/>
      <w:szCs w:val="20"/>
      <w:lang w:val="en-GB"/>
    </w:rPr>
  </w:style>
  <w:style w:type="paragraph" w:customStyle="1" w:styleId="Standard">
    <w:name w:val="Standard"/>
    <w:rsid w:val="00166026"/>
    <w:pPr>
      <w:suppressAutoHyphens/>
      <w:autoSpaceDN w:val="0"/>
      <w:spacing w:after="180" w:line="240" w:lineRule="auto"/>
      <w:textAlignment w:val="baseline"/>
    </w:pPr>
    <w:rPr>
      <w:rFonts w:ascii="Times New Roman" w:eastAsia="Times New Roman" w:hAnsi="Times New Roman" w:cs="Times New Roman"/>
      <w:sz w:val="20"/>
      <w:szCs w:val="20"/>
      <w:lang w:val="en-GB"/>
    </w:rPr>
  </w:style>
  <w:style w:type="table" w:customStyle="1" w:styleId="TableGrid1">
    <w:name w:val="Table Grid1"/>
    <w:basedOn w:val="TableNormal"/>
    <w:next w:val="TableGrid"/>
    <w:qFormat/>
    <w:rsid w:val="0016602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66026"/>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66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66026"/>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166026"/>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166026"/>
    <w:pPr>
      <w:spacing w:after="0"/>
      <w:ind w:left="200" w:hanging="200"/>
    </w:pPr>
  </w:style>
  <w:style w:type="table" w:customStyle="1" w:styleId="TableGrid10">
    <w:name w:val="TableGrid1"/>
    <w:basedOn w:val="TableNormal"/>
    <w:next w:val="TableGrid"/>
    <w:qFormat/>
    <w:rsid w:val="00166026"/>
    <w:pPr>
      <w:spacing w:after="0" w:line="240" w:lineRule="auto"/>
    </w:pPr>
    <w:rPr>
      <w:rFonts w:ascii="Arial" w:eastAsia="Calibri"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166026"/>
    <w:pPr>
      <w:spacing w:after="0" w:line="240" w:lineRule="auto"/>
    </w:pPr>
    <w:rPr>
      <w:rFonts w:ascii="Arial" w:eastAsia="Calibri"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166026"/>
    <w:pPr>
      <w:spacing w:after="0" w:line="240" w:lineRule="auto"/>
    </w:pPr>
    <w:rPr>
      <w:rFonts w:ascii="Arial" w:eastAsia="SimSun"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166026"/>
    <w:pPr>
      <w:spacing w:after="0" w:line="240" w:lineRule="auto"/>
    </w:pPr>
    <w:rPr>
      <w:rFonts w:ascii="Arial" w:eastAsia="SimSun"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166026"/>
    <w:pPr>
      <w:spacing w:after="0" w:line="240" w:lineRule="auto"/>
    </w:pPr>
    <w:rPr>
      <w:rFonts w:ascii="Arial" w:eastAsia="SimSun"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166026"/>
    <w:pPr>
      <w:spacing w:after="0" w:line="240" w:lineRule="auto"/>
    </w:pPr>
    <w:rPr>
      <w:rFonts w:ascii="Arial" w:eastAsia="SimSun"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166026"/>
    <w:pPr>
      <w:spacing w:after="0" w:line="240" w:lineRule="auto"/>
    </w:pPr>
    <w:rPr>
      <w:rFonts w:ascii="Arial" w:eastAsia="SimSun"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166026"/>
    <w:pPr>
      <w:spacing w:after="0" w:line="240" w:lineRule="auto"/>
    </w:pPr>
    <w:rPr>
      <w:rFonts w:ascii="Arial" w:eastAsia="SimSun" w:hAnsi="Arial" w:cs="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166026"/>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next w:val="TableGrid"/>
    <w:qFormat/>
    <w:rsid w:val="00166026"/>
    <w:pPr>
      <w:spacing w:after="0" w:line="240" w:lineRule="auto"/>
    </w:pPr>
    <w:rPr>
      <w:rFonts w:ascii="Calibri" w:eastAsiaTheme="minorEastAsia"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166026"/>
    <w:pPr>
      <w:spacing w:after="0" w:line="240" w:lineRule="auto"/>
    </w:pPr>
    <w:rPr>
      <w:rFonts w:ascii="Calibri" w:eastAsiaTheme="minorEastAsia" w:hAnsi="Calibri"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166026"/>
    <w:pPr>
      <w:keepNext/>
      <w:keepLines/>
      <w:spacing w:after="0"/>
    </w:pPr>
    <w:rPr>
      <w:rFonts w:ascii="Arial" w:hAnsi="Arial"/>
      <w:sz w:val="18"/>
    </w:rPr>
  </w:style>
  <w:style w:type="character" w:customStyle="1" w:styleId="TALChar">
    <w:name w:val="TAL Char"/>
    <w:link w:val="TAL"/>
    <w:qFormat/>
    <w:locked/>
    <w:rsid w:val="00166026"/>
    <w:rPr>
      <w:rFonts w:ascii="Arial" w:eastAsia="Times New Roman" w:hAnsi="Arial" w:cs="Times New Roman"/>
      <w:sz w:val="18"/>
      <w:szCs w:val="20"/>
      <w:lang w:val="en-GB"/>
    </w:rPr>
  </w:style>
  <w:style w:type="paragraph" w:customStyle="1" w:styleId="TH">
    <w:name w:val="TH"/>
    <w:basedOn w:val="Normal"/>
    <w:link w:val="THChar"/>
    <w:qFormat/>
    <w:rsid w:val="00166026"/>
    <w:pPr>
      <w:keepNext/>
      <w:keepLines/>
      <w:spacing w:before="60"/>
      <w:jc w:val="center"/>
    </w:pPr>
    <w:rPr>
      <w:rFonts w:ascii="Arial" w:hAnsi="Arial"/>
      <w:b/>
    </w:rPr>
  </w:style>
  <w:style w:type="character" w:customStyle="1" w:styleId="THChar">
    <w:name w:val="TH Char"/>
    <w:link w:val="TH"/>
    <w:qFormat/>
    <w:rsid w:val="00166026"/>
    <w:rPr>
      <w:rFonts w:ascii="Arial" w:eastAsia="Times New Roman" w:hAnsi="Arial" w:cs="Times New Roman"/>
      <w:b/>
      <w:sz w:val="20"/>
      <w:szCs w:val="20"/>
      <w:lang w:val="en-GB"/>
    </w:rPr>
  </w:style>
  <w:style w:type="paragraph" w:customStyle="1" w:styleId="TAJ">
    <w:name w:val="TAJ"/>
    <w:basedOn w:val="TH"/>
    <w:rsid w:val="00166026"/>
  </w:style>
  <w:style w:type="paragraph" w:customStyle="1" w:styleId="TAN">
    <w:name w:val="TAN"/>
    <w:basedOn w:val="TAL"/>
    <w:link w:val="TANChar"/>
    <w:rsid w:val="00166026"/>
    <w:pPr>
      <w:ind w:left="851" w:hanging="851"/>
    </w:pPr>
  </w:style>
  <w:style w:type="character" w:customStyle="1" w:styleId="TANChar">
    <w:name w:val="TAN Char"/>
    <w:link w:val="TAN"/>
    <w:qFormat/>
    <w:rsid w:val="00166026"/>
    <w:rPr>
      <w:rFonts w:ascii="Arial" w:eastAsia="Times New Roman" w:hAnsi="Arial" w:cs="Times New Roman"/>
      <w:sz w:val="18"/>
      <w:szCs w:val="20"/>
      <w:lang w:val="en-GB"/>
    </w:rPr>
  </w:style>
  <w:style w:type="paragraph" w:customStyle="1" w:styleId="TAR">
    <w:name w:val="TAR"/>
    <w:basedOn w:val="TAL"/>
    <w:rsid w:val="00166026"/>
    <w:pPr>
      <w:jc w:val="right"/>
    </w:pPr>
  </w:style>
  <w:style w:type="paragraph" w:customStyle="1" w:styleId="TF">
    <w:name w:val="TF"/>
    <w:basedOn w:val="TH"/>
    <w:rsid w:val="00166026"/>
    <w:pPr>
      <w:keepNext w:val="0"/>
      <w:spacing w:before="0" w:after="240"/>
    </w:pPr>
  </w:style>
  <w:style w:type="paragraph" w:styleId="Title">
    <w:name w:val="Title"/>
    <w:basedOn w:val="Normal"/>
    <w:next w:val="Normal"/>
    <w:link w:val="TitleChar"/>
    <w:qFormat/>
    <w:rsid w:val="0016602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66026"/>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166026"/>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166026"/>
    <w:pPr>
      <w:ind w:left="1985" w:hanging="1985"/>
    </w:pPr>
  </w:style>
  <w:style w:type="paragraph" w:styleId="TOC7">
    <w:name w:val="toc 7"/>
    <w:basedOn w:val="TOC6"/>
    <w:next w:val="Normal"/>
    <w:semiHidden/>
    <w:rsid w:val="00166026"/>
    <w:pPr>
      <w:ind w:left="2268" w:hanging="2268"/>
    </w:pPr>
  </w:style>
  <w:style w:type="paragraph" w:styleId="TOC8">
    <w:name w:val="toc 8"/>
    <w:basedOn w:val="TOC1"/>
    <w:rsid w:val="00166026"/>
    <w:pPr>
      <w:spacing w:before="180"/>
      <w:ind w:left="2693" w:hanging="2693"/>
    </w:pPr>
    <w:rPr>
      <w:b/>
    </w:rPr>
  </w:style>
  <w:style w:type="paragraph" w:styleId="TOC9">
    <w:name w:val="toc 9"/>
    <w:basedOn w:val="TOC8"/>
    <w:rsid w:val="00166026"/>
    <w:pPr>
      <w:ind w:left="1418" w:hanging="1418"/>
    </w:pPr>
  </w:style>
  <w:style w:type="paragraph" w:customStyle="1" w:styleId="TT">
    <w:name w:val="TT"/>
    <w:basedOn w:val="Heading1"/>
    <w:next w:val="Normal"/>
    <w:rsid w:val="00166026"/>
    <w:pPr>
      <w:outlineLvl w:val="9"/>
    </w:pPr>
  </w:style>
  <w:style w:type="paragraph" w:customStyle="1" w:styleId="ZA">
    <w:name w:val="ZA"/>
    <w:rsid w:val="00166026"/>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166026"/>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16602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G">
    <w:name w:val="ZG"/>
    <w:rsid w:val="0016602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character" w:customStyle="1" w:styleId="ZGSM">
    <w:name w:val="ZGSM"/>
    <w:rsid w:val="00166026"/>
  </w:style>
  <w:style w:type="paragraph" w:customStyle="1" w:styleId="ZH">
    <w:name w:val="ZH"/>
    <w:rsid w:val="0016602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ZT">
    <w:name w:val="ZT"/>
    <w:rsid w:val="00166026"/>
    <w:pPr>
      <w:keepNext/>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TD">
    <w:name w:val="ZTD"/>
    <w:basedOn w:val="ZB"/>
    <w:rsid w:val="00166026"/>
    <w:pPr>
      <w:framePr w:hRule="auto" w:wrap="notBeside" w:y="852"/>
    </w:pPr>
    <w:rPr>
      <w:i w:val="0"/>
      <w:sz w:val="40"/>
    </w:rPr>
  </w:style>
  <w:style w:type="paragraph" w:customStyle="1" w:styleId="ZU">
    <w:name w:val="ZU"/>
    <w:rsid w:val="00166026"/>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166026"/>
    <w:pPr>
      <w:framePr w:wrap="notBeside" w:y="16161"/>
    </w:pPr>
  </w:style>
  <w:style w:type="numbering" w:customStyle="1" w:styleId="2">
    <w:name w:val="列表编号2"/>
    <w:basedOn w:val="NoList"/>
    <w:rsid w:val="00166026"/>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64803">
      <w:bodyDiv w:val="1"/>
      <w:marLeft w:val="0"/>
      <w:marRight w:val="0"/>
      <w:marTop w:val="0"/>
      <w:marBottom w:val="0"/>
      <w:divBdr>
        <w:top w:val="none" w:sz="0" w:space="0" w:color="auto"/>
        <w:left w:val="none" w:sz="0" w:space="0" w:color="auto"/>
        <w:bottom w:val="none" w:sz="0" w:space="0" w:color="auto"/>
        <w:right w:val="none" w:sz="0" w:space="0" w:color="auto"/>
      </w:divBdr>
    </w:div>
    <w:div w:id="138109305">
      <w:bodyDiv w:val="1"/>
      <w:marLeft w:val="0"/>
      <w:marRight w:val="0"/>
      <w:marTop w:val="0"/>
      <w:marBottom w:val="0"/>
      <w:divBdr>
        <w:top w:val="none" w:sz="0" w:space="0" w:color="auto"/>
        <w:left w:val="none" w:sz="0" w:space="0" w:color="auto"/>
        <w:bottom w:val="none" w:sz="0" w:space="0" w:color="auto"/>
        <w:right w:val="none" w:sz="0" w:space="0" w:color="auto"/>
      </w:divBdr>
    </w:div>
    <w:div w:id="238053705">
      <w:bodyDiv w:val="1"/>
      <w:marLeft w:val="0"/>
      <w:marRight w:val="0"/>
      <w:marTop w:val="0"/>
      <w:marBottom w:val="0"/>
      <w:divBdr>
        <w:top w:val="none" w:sz="0" w:space="0" w:color="auto"/>
        <w:left w:val="none" w:sz="0" w:space="0" w:color="auto"/>
        <w:bottom w:val="none" w:sz="0" w:space="0" w:color="auto"/>
        <w:right w:val="none" w:sz="0" w:space="0" w:color="auto"/>
      </w:divBdr>
    </w:div>
    <w:div w:id="373119202">
      <w:bodyDiv w:val="1"/>
      <w:marLeft w:val="0"/>
      <w:marRight w:val="0"/>
      <w:marTop w:val="0"/>
      <w:marBottom w:val="0"/>
      <w:divBdr>
        <w:top w:val="none" w:sz="0" w:space="0" w:color="auto"/>
        <w:left w:val="none" w:sz="0" w:space="0" w:color="auto"/>
        <w:bottom w:val="none" w:sz="0" w:space="0" w:color="auto"/>
        <w:right w:val="none" w:sz="0" w:space="0" w:color="auto"/>
      </w:divBdr>
    </w:div>
    <w:div w:id="375158042">
      <w:bodyDiv w:val="1"/>
      <w:marLeft w:val="0"/>
      <w:marRight w:val="0"/>
      <w:marTop w:val="0"/>
      <w:marBottom w:val="0"/>
      <w:divBdr>
        <w:top w:val="none" w:sz="0" w:space="0" w:color="auto"/>
        <w:left w:val="none" w:sz="0" w:space="0" w:color="auto"/>
        <w:bottom w:val="none" w:sz="0" w:space="0" w:color="auto"/>
        <w:right w:val="none" w:sz="0" w:space="0" w:color="auto"/>
      </w:divBdr>
    </w:div>
    <w:div w:id="480462895">
      <w:bodyDiv w:val="1"/>
      <w:marLeft w:val="0"/>
      <w:marRight w:val="0"/>
      <w:marTop w:val="0"/>
      <w:marBottom w:val="0"/>
      <w:divBdr>
        <w:top w:val="none" w:sz="0" w:space="0" w:color="auto"/>
        <w:left w:val="none" w:sz="0" w:space="0" w:color="auto"/>
        <w:bottom w:val="none" w:sz="0" w:space="0" w:color="auto"/>
        <w:right w:val="none" w:sz="0" w:space="0" w:color="auto"/>
      </w:divBdr>
    </w:div>
    <w:div w:id="576015706">
      <w:bodyDiv w:val="1"/>
      <w:marLeft w:val="0"/>
      <w:marRight w:val="0"/>
      <w:marTop w:val="0"/>
      <w:marBottom w:val="0"/>
      <w:divBdr>
        <w:top w:val="none" w:sz="0" w:space="0" w:color="auto"/>
        <w:left w:val="none" w:sz="0" w:space="0" w:color="auto"/>
        <w:bottom w:val="none" w:sz="0" w:space="0" w:color="auto"/>
        <w:right w:val="none" w:sz="0" w:space="0" w:color="auto"/>
      </w:divBdr>
    </w:div>
    <w:div w:id="582878941">
      <w:bodyDiv w:val="1"/>
      <w:marLeft w:val="0"/>
      <w:marRight w:val="0"/>
      <w:marTop w:val="0"/>
      <w:marBottom w:val="0"/>
      <w:divBdr>
        <w:top w:val="none" w:sz="0" w:space="0" w:color="auto"/>
        <w:left w:val="none" w:sz="0" w:space="0" w:color="auto"/>
        <w:bottom w:val="none" w:sz="0" w:space="0" w:color="auto"/>
        <w:right w:val="none" w:sz="0" w:space="0" w:color="auto"/>
      </w:divBdr>
    </w:div>
    <w:div w:id="946809641">
      <w:bodyDiv w:val="1"/>
      <w:marLeft w:val="0"/>
      <w:marRight w:val="0"/>
      <w:marTop w:val="0"/>
      <w:marBottom w:val="0"/>
      <w:divBdr>
        <w:top w:val="none" w:sz="0" w:space="0" w:color="auto"/>
        <w:left w:val="none" w:sz="0" w:space="0" w:color="auto"/>
        <w:bottom w:val="none" w:sz="0" w:space="0" w:color="auto"/>
        <w:right w:val="none" w:sz="0" w:space="0" w:color="auto"/>
      </w:divBdr>
    </w:div>
    <w:div w:id="949818124">
      <w:bodyDiv w:val="1"/>
      <w:marLeft w:val="0"/>
      <w:marRight w:val="0"/>
      <w:marTop w:val="0"/>
      <w:marBottom w:val="0"/>
      <w:divBdr>
        <w:top w:val="none" w:sz="0" w:space="0" w:color="auto"/>
        <w:left w:val="none" w:sz="0" w:space="0" w:color="auto"/>
        <w:bottom w:val="none" w:sz="0" w:space="0" w:color="auto"/>
        <w:right w:val="none" w:sz="0" w:space="0" w:color="auto"/>
      </w:divBdr>
    </w:div>
    <w:div w:id="970552881">
      <w:bodyDiv w:val="1"/>
      <w:marLeft w:val="0"/>
      <w:marRight w:val="0"/>
      <w:marTop w:val="0"/>
      <w:marBottom w:val="0"/>
      <w:divBdr>
        <w:top w:val="none" w:sz="0" w:space="0" w:color="auto"/>
        <w:left w:val="none" w:sz="0" w:space="0" w:color="auto"/>
        <w:bottom w:val="none" w:sz="0" w:space="0" w:color="auto"/>
        <w:right w:val="none" w:sz="0" w:space="0" w:color="auto"/>
      </w:divBdr>
    </w:div>
    <w:div w:id="973101867">
      <w:bodyDiv w:val="1"/>
      <w:marLeft w:val="0"/>
      <w:marRight w:val="0"/>
      <w:marTop w:val="0"/>
      <w:marBottom w:val="0"/>
      <w:divBdr>
        <w:top w:val="none" w:sz="0" w:space="0" w:color="auto"/>
        <w:left w:val="none" w:sz="0" w:space="0" w:color="auto"/>
        <w:bottom w:val="none" w:sz="0" w:space="0" w:color="auto"/>
        <w:right w:val="none" w:sz="0" w:space="0" w:color="auto"/>
      </w:divBdr>
    </w:div>
    <w:div w:id="1180198945">
      <w:bodyDiv w:val="1"/>
      <w:marLeft w:val="0"/>
      <w:marRight w:val="0"/>
      <w:marTop w:val="0"/>
      <w:marBottom w:val="0"/>
      <w:divBdr>
        <w:top w:val="none" w:sz="0" w:space="0" w:color="auto"/>
        <w:left w:val="none" w:sz="0" w:space="0" w:color="auto"/>
        <w:bottom w:val="none" w:sz="0" w:space="0" w:color="auto"/>
        <w:right w:val="none" w:sz="0" w:space="0" w:color="auto"/>
      </w:divBdr>
    </w:div>
    <w:div w:id="1570076987">
      <w:bodyDiv w:val="1"/>
      <w:marLeft w:val="0"/>
      <w:marRight w:val="0"/>
      <w:marTop w:val="0"/>
      <w:marBottom w:val="0"/>
      <w:divBdr>
        <w:top w:val="none" w:sz="0" w:space="0" w:color="auto"/>
        <w:left w:val="none" w:sz="0" w:space="0" w:color="auto"/>
        <w:bottom w:val="none" w:sz="0" w:space="0" w:color="auto"/>
        <w:right w:val="none" w:sz="0" w:space="0" w:color="auto"/>
      </w:divBdr>
    </w:div>
    <w:div w:id="1760447726">
      <w:bodyDiv w:val="1"/>
      <w:marLeft w:val="0"/>
      <w:marRight w:val="0"/>
      <w:marTop w:val="0"/>
      <w:marBottom w:val="0"/>
      <w:divBdr>
        <w:top w:val="none" w:sz="0" w:space="0" w:color="auto"/>
        <w:left w:val="none" w:sz="0" w:space="0" w:color="auto"/>
        <w:bottom w:val="none" w:sz="0" w:space="0" w:color="auto"/>
        <w:right w:val="none" w:sz="0" w:space="0" w:color="auto"/>
      </w:divBdr>
    </w:div>
    <w:div w:id="1768848015">
      <w:bodyDiv w:val="1"/>
      <w:marLeft w:val="0"/>
      <w:marRight w:val="0"/>
      <w:marTop w:val="0"/>
      <w:marBottom w:val="0"/>
      <w:divBdr>
        <w:top w:val="none" w:sz="0" w:space="0" w:color="auto"/>
        <w:left w:val="none" w:sz="0" w:space="0" w:color="auto"/>
        <w:bottom w:val="none" w:sz="0" w:space="0" w:color="auto"/>
        <w:right w:val="none" w:sz="0" w:space="0" w:color="auto"/>
      </w:divBdr>
    </w:div>
    <w:div w:id="1883902087">
      <w:bodyDiv w:val="1"/>
      <w:marLeft w:val="0"/>
      <w:marRight w:val="0"/>
      <w:marTop w:val="0"/>
      <w:marBottom w:val="0"/>
      <w:divBdr>
        <w:top w:val="none" w:sz="0" w:space="0" w:color="auto"/>
        <w:left w:val="none" w:sz="0" w:space="0" w:color="auto"/>
        <w:bottom w:val="none" w:sz="0" w:space="0" w:color="auto"/>
        <w:right w:val="none" w:sz="0" w:space="0" w:color="auto"/>
      </w:divBdr>
    </w:div>
    <w:div w:id="1975795007">
      <w:bodyDiv w:val="1"/>
      <w:marLeft w:val="0"/>
      <w:marRight w:val="0"/>
      <w:marTop w:val="0"/>
      <w:marBottom w:val="0"/>
      <w:divBdr>
        <w:top w:val="none" w:sz="0" w:space="0" w:color="auto"/>
        <w:left w:val="none" w:sz="0" w:space="0" w:color="auto"/>
        <w:bottom w:val="none" w:sz="0" w:space="0" w:color="auto"/>
        <w:right w:val="none" w:sz="0" w:space="0" w:color="auto"/>
      </w:divBdr>
    </w:div>
    <w:div w:id="2068989745">
      <w:bodyDiv w:val="1"/>
      <w:marLeft w:val="0"/>
      <w:marRight w:val="0"/>
      <w:marTop w:val="0"/>
      <w:marBottom w:val="0"/>
      <w:divBdr>
        <w:top w:val="none" w:sz="0" w:space="0" w:color="auto"/>
        <w:left w:val="none" w:sz="0" w:space="0" w:color="auto"/>
        <w:bottom w:val="none" w:sz="0" w:space="0" w:color="auto"/>
        <w:right w:val="none" w:sz="0" w:space="0" w:color="auto"/>
      </w:divBdr>
    </w:div>
    <w:div w:id="2089224291">
      <w:bodyDiv w:val="1"/>
      <w:marLeft w:val="0"/>
      <w:marRight w:val="0"/>
      <w:marTop w:val="0"/>
      <w:marBottom w:val="0"/>
      <w:divBdr>
        <w:top w:val="none" w:sz="0" w:space="0" w:color="auto"/>
        <w:left w:val="none" w:sz="0" w:space="0" w:color="auto"/>
        <w:bottom w:val="none" w:sz="0" w:space="0" w:color="auto"/>
        <w:right w:val="none" w:sz="0" w:space="0" w:color="auto"/>
      </w:divBdr>
      <w:divsChild>
        <w:div w:id="1551116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Generation%20X+%20Research%20and%20Standardization%20Program%20(GX+)%20-%203GPP%20SCG%20-%20Nokia%20Internal\TSG%20RAN%20Plenary%20and%20WGs\RAN4%20SCG\RAN4%20meetings\RAN4%20112%20Maastricht\Templates\TDoc_Template_RAN4%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RBI5PAMIO524-1616901215-52879</_dlc_DocId>
    <HideFromDelve xmlns="71c5aaf6-e6ce-465b-b873-5148d2a4c105">false</HideFromDelve>
    <_dlc_DocIdUrl xmlns="71c5aaf6-e6ce-465b-b873-5148d2a4c105">
      <Url>https://nokia.sharepoint.com/sites/gxp/_layouts/15/DocIdRedir.aspx?ID=RBI5PAMIO524-1616901215-52879</Url>
      <Description>RBI5PAMIO524-1616901215-52879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6DF9796-F789-4C26-B290-6FB78AAA8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Template>
  <TotalTime>184</TotalTime>
  <Pages>3</Pages>
  <Words>846</Words>
  <Characters>4825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Anvar Tukmanov (TUD2 R)</cp:lastModifiedBy>
  <cp:revision>115</cp:revision>
  <dcterms:created xsi:type="dcterms:W3CDTF">2025-08-28T11:05:00Z</dcterms:created>
  <dcterms:modified xsi:type="dcterms:W3CDTF">2025-09-08T16:40:00Z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7c26eb32-5af9-4916-ba5d-352e1571035e</vt:lpwstr>
  </property>
  <property fmtid="{D5CDD505-2E9C-101B-9397-08002B2CF9AE}" pid="12" name="ClassificationContentMarkingHeaderShapeIds">
    <vt:lpwstr>1a7d9e2f,2f703977,5877dd3e</vt:lpwstr>
  </property>
  <property fmtid="{D5CDD505-2E9C-101B-9397-08002B2CF9AE}" pid="13" name="ClassificationContentMarkingHeaderFontProps">
    <vt:lpwstr>#5514b4,9,Century Gothic</vt:lpwstr>
  </property>
  <property fmtid="{D5CDD505-2E9C-101B-9397-08002B2CF9AE}" pid="14" name="ClassificationContentMarkingHeaderText">
    <vt:lpwstr>General</vt:lpwstr>
  </property>
  <property fmtid="{D5CDD505-2E9C-101B-9397-08002B2CF9AE}" pid="15" name="ClassificationContentMarkingFooterShapeIds">
    <vt:lpwstr>3edf2e5e,3f7b4e92,1d0f3883</vt:lpwstr>
  </property>
  <property fmtid="{D5CDD505-2E9C-101B-9397-08002B2CF9AE}" pid="16" name="ClassificationContentMarkingFooterFontProps">
    <vt:lpwstr>#5514b4,9,Century Gothic</vt:lpwstr>
  </property>
  <property fmtid="{D5CDD505-2E9C-101B-9397-08002B2CF9AE}" pid="17" name="ClassificationContentMarkingFooterText">
    <vt:lpwstr>General</vt:lpwstr>
  </property>
  <property fmtid="{D5CDD505-2E9C-101B-9397-08002B2CF9AE}" pid="18" name="MSIP_Label_55818d02-8d25-4bb9-b27c-e4db64670887_Enabled">
    <vt:lpwstr>true</vt:lpwstr>
  </property>
  <property fmtid="{D5CDD505-2E9C-101B-9397-08002B2CF9AE}" pid="19" name="MSIP_Label_55818d02-8d25-4bb9-b27c-e4db64670887_SetDate">
    <vt:lpwstr>2025-08-27T06:32:47Z</vt:lpwstr>
  </property>
  <property fmtid="{D5CDD505-2E9C-101B-9397-08002B2CF9AE}" pid="20" name="MSIP_Label_55818d02-8d25-4bb9-b27c-e4db64670887_Method">
    <vt:lpwstr>Standard</vt:lpwstr>
  </property>
  <property fmtid="{D5CDD505-2E9C-101B-9397-08002B2CF9AE}" pid="21" name="MSIP_Label_55818d02-8d25-4bb9-b27c-e4db64670887_Name">
    <vt:lpwstr>55818d02-8d25-4bb9-b27c-e4db64670887</vt:lpwstr>
  </property>
  <property fmtid="{D5CDD505-2E9C-101B-9397-08002B2CF9AE}" pid="22" name="MSIP_Label_55818d02-8d25-4bb9-b27c-e4db64670887_SiteId">
    <vt:lpwstr>a7f35688-9c00-4d5e-ba41-29f146377ab0</vt:lpwstr>
  </property>
  <property fmtid="{D5CDD505-2E9C-101B-9397-08002B2CF9AE}" pid="23" name="MSIP_Label_55818d02-8d25-4bb9-b27c-e4db64670887_ActionId">
    <vt:lpwstr>e7ba93f6-6da0-413d-989b-7064ae4d54a4</vt:lpwstr>
  </property>
  <property fmtid="{D5CDD505-2E9C-101B-9397-08002B2CF9AE}" pid="24" name="MSIP_Label_55818d02-8d25-4bb9-b27c-e4db64670887_ContentBits">
    <vt:lpwstr>3</vt:lpwstr>
  </property>
  <property fmtid="{D5CDD505-2E9C-101B-9397-08002B2CF9AE}" pid="25" name="MSIP_Label_55818d02-8d25-4bb9-b27c-e4db64670887_Tag">
    <vt:lpwstr>10, 3, 0, 1</vt:lpwstr>
  </property>
</Properties>
</file>